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2C" w:rsidRPr="00164706" w:rsidRDefault="0079564E" w:rsidP="00BF5FC5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79564E" w:rsidRPr="00164706" w:rsidRDefault="0079564E" w:rsidP="000906AA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فرم طرح درس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="003F0249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نیم سال آموزشی </w:t>
      </w:r>
      <w:r w:rsidR="00D25C84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0906AA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bookmarkStart w:id="0" w:name="_GoBack"/>
      <w:bookmarkEnd w:id="0"/>
      <w:r w:rsidR="00D25C84">
        <w:rPr>
          <w:rFonts w:asciiTheme="minorBidi" w:hAnsiTheme="minorBidi" w:cs="B Nazanin" w:hint="cs"/>
          <w:b/>
          <w:bCs/>
          <w:sz w:val="24"/>
          <w:szCs w:val="24"/>
          <w:rtl/>
        </w:rPr>
        <w:t>-9</w:t>
      </w:r>
      <w:r w:rsidR="000906AA">
        <w:rPr>
          <w:rFonts w:asciiTheme="minorBidi" w:hAnsiTheme="minorBidi" w:cs="B Nazanin" w:hint="cs"/>
          <w:b/>
          <w:bCs/>
          <w:sz w:val="24"/>
          <w:szCs w:val="24"/>
          <w:rtl/>
        </w:rPr>
        <w:t>8</w:t>
      </w:r>
    </w:p>
    <w:tbl>
      <w:tblPr>
        <w:tblStyle w:val="TableGrid"/>
        <w:bidiVisual/>
        <w:tblW w:w="13924" w:type="dxa"/>
        <w:tblLook w:val="04A0" w:firstRow="1" w:lastRow="0" w:firstColumn="1" w:lastColumn="0" w:noHBand="0" w:noVBand="1"/>
      </w:tblPr>
      <w:tblGrid>
        <w:gridCol w:w="3434"/>
        <w:gridCol w:w="2410"/>
        <w:gridCol w:w="2552"/>
        <w:gridCol w:w="2551"/>
        <w:gridCol w:w="2977"/>
      </w:tblGrid>
      <w:tr w:rsidR="0079564E" w:rsidRPr="00164706" w:rsidTr="003F0249">
        <w:tc>
          <w:tcPr>
            <w:tcW w:w="3434" w:type="dxa"/>
          </w:tcPr>
          <w:p w:rsidR="0079564E" w:rsidRPr="00164706" w:rsidRDefault="0079564E" w:rsidP="00BC44D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نام درس: فعالیت </w:t>
            </w:r>
            <w:r w:rsidR="000278E2" w:rsidRPr="00164706">
              <w:rPr>
                <w:rFonts w:asciiTheme="minorBidi" w:hAnsiTheme="minorBidi" w:cs="B Nazanin"/>
                <w:rtl/>
              </w:rPr>
              <w:t>های هدفمند و تجزیه و تحلیل آنها</w:t>
            </w:r>
            <w:r w:rsidR="00BC44D4">
              <w:rPr>
                <w:rFonts w:asciiTheme="minorBidi" w:hAnsiTheme="minorBidi" w:cs="B Nazanin" w:hint="cs"/>
                <w:rtl/>
              </w:rPr>
              <w:t>2</w:t>
            </w:r>
          </w:p>
        </w:tc>
        <w:tc>
          <w:tcPr>
            <w:tcW w:w="2410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552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551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2977" w:type="dxa"/>
          </w:tcPr>
          <w:p w:rsidR="0079564E" w:rsidRPr="00164706" w:rsidRDefault="0079564E" w:rsidP="00D25C8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D25C84">
              <w:rPr>
                <w:rFonts w:asciiTheme="minorBidi" w:hAnsiTheme="minorBidi" w:cs="B Nazanin" w:hint="cs"/>
                <w:rtl/>
              </w:rPr>
              <w:t>سفیدی</w:t>
            </w:r>
          </w:p>
        </w:tc>
      </w:tr>
    </w:tbl>
    <w:p w:rsidR="009B611F" w:rsidRPr="00164706" w:rsidRDefault="009B611F" w:rsidP="009B611F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هدف کلی درس: آشنایی دانشجویان با شیوه های درمان کاردرمانی، خلاقیت درمانی</w:t>
      </w:r>
      <w:r w:rsidR="0079564E" w:rsidRPr="00164706">
        <w:rPr>
          <w:rFonts w:asciiTheme="minorBidi" w:hAnsiTheme="minorBidi" w:cs="B Nazanin"/>
          <w:rtl/>
        </w:rPr>
        <w:t xml:space="preserve"> </w:t>
      </w:r>
    </w:p>
    <w:p w:rsidR="00BF5FC5" w:rsidRPr="00164706" w:rsidRDefault="0079564E" w:rsidP="009474C3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9B611F" w:rsidRPr="00164706" w:rsidRDefault="009B611F" w:rsidP="009B611F">
      <w:pPr>
        <w:bidi w:val="0"/>
        <w:rPr>
          <w:rFonts w:asciiTheme="minorBidi" w:hAnsiTheme="minorBidi" w:cs="B Nazanin"/>
        </w:rPr>
        <w:sectPr w:rsidR="009B611F" w:rsidRPr="00164706" w:rsidSect="00BF5FC5">
          <w:type w:val="continuous"/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164706">
        <w:rPr>
          <w:rFonts w:asciiTheme="minorBidi" w:hAnsiTheme="minorBidi" w:cs="B Nazanin"/>
        </w:rPr>
        <w:t>A Creative therapy: Psychodynamic approach with in occupational therapy: Atkinson K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969"/>
        <w:gridCol w:w="993"/>
        <w:gridCol w:w="1701"/>
        <w:gridCol w:w="1417"/>
        <w:gridCol w:w="1134"/>
        <w:gridCol w:w="1559"/>
        <w:gridCol w:w="1702"/>
      </w:tblGrid>
      <w:tr w:rsidR="00A42E94" w:rsidRPr="00164706" w:rsidTr="00E7629E">
        <w:tc>
          <w:tcPr>
            <w:tcW w:w="70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96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99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="00BF5FC5" w:rsidRPr="00164706">
              <w:rPr>
                <w:rFonts w:asciiTheme="minorBidi" w:hAnsiTheme="minorBidi" w:cs="B Nazanin"/>
                <w:rtl/>
              </w:rPr>
              <w:t>، یادگیری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1"/>
            </w:r>
            <w:r w:rsidR="00BF5FC5" w:rsidRPr="00164706">
              <w:rPr>
                <w:rFonts w:asciiTheme="minorBidi" w:hAnsiTheme="minorBidi" w:cs="B Nazanin"/>
                <w:rtl/>
              </w:rPr>
              <w:t xml:space="preserve"> </w:t>
            </w:r>
          </w:p>
        </w:tc>
        <w:tc>
          <w:tcPr>
            <w:tcW w:w="1417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2A3E8C" w:rsidRPr="00164706" w:rsidRDefault="002A3E8C" w:rsidP="00BF5FC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2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</w:t>
            </w:r>
          </w:p>
        </w:tc>
        <w:tc>
          <w:tcPr>
            <w:tcW w:w="1813" w:type="dxa"/>
            <w:vMerge w:val="restart"/>
            <w:vAlign w:val="center"/>
          </w:tcPr>
          <w:p w:rsidR="00BF5FC5" w:rsidRPr="00164706" w:rsidRDefault="00E7629E" w:rsidP="00663DC9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آشنایی با تئوری های پایه ای خلاقیت درمانی</w:t>
            </w:r>
          </w:p>
        </w:tc>
        <w:tc>
          <w:tcPr>
            <w:tcW w:w="3969" w:type="dxa"/>
          </w:tcPr>
          <w:p w:rsidR="00BF5FC5" w:rsidRPr="00164706" w:rsidRDefault="009B611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تعریف خلاقیت</w:t>
            </w:r>
          </w:p>
          <w:p w:rsidR="009B611F" w:rsidRPr="00164706" w:rsidRDefault="009B611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تئوری های خلاقیت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2</w:t>
            </w:r>
          </w:p>
        </w:tc>
        <w:tc>
          <w:tcPr>
            <w:tcW w:w="1813" w:type="dxa"/>
            <w:vMerge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969" w:type="dxa"/>
          </w:tcPr>
          <w:p w:rsidR="00BF5FC5" w:rsidRPr="00164706" w:rsidRDefault="009B611F" w:rsidP="009B611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پایه های تئوریکی و نظری خلاقیت درمانی</w:t>
            </w:r>
          </w:p>
          <w:p w:rsidR="009B611F" w:rsidRPr="00164706" w:rsidRDefault="009B611F" w:rsidP="009B611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تئوری های انسان گرایانه</w:t>
            </w:r>
          </w:p>
          <w:p w:rsidR="009B611F" w:rsidRPr="00164706" w:rsidRDefault="009B611F" w:rsidP="009B611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تئوری سایکوداینامیک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3</w:t>
            </w:r>
          </w:p>
        </w:tc>
        <w:tc>
          <w:tcPr>
            <w:tcW w:w="1813" w:type="dxa"/>
            <w:vMerge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969" w:type="dxa"/>
          </w:tcPr>
          <w:p w:rsidR="00BF5FC5" w:rsidRPr="00164706" w:rsidRDefault="00A352AE" w:rsidP="00EF1B00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ارتباط تئوری های سایکودی</w:t>
            </w:r>
            <w:r>
              <w:rPr>
                <w:rFonts w:asciiTheme="minorBidi" w:hAnsiTheme="minorBidi" w:cs="B Nazanin" w:hint="cs"/>
                <w:rtl/>
              </w:rPr>
              <w:t>ن</w:t>
            </w:r>
            <w:r w:rsidR="009B611F" w:rsidRPr="00164706">
              <w:rPr>
                <w:rFonts w:asciiTheme="minorBidi" w:hAnsiTheme="minorBidi" w:cs="B Nazanin"/>
                <w:rtl/>
              </w:rPr>
              <w:t>امیک مرتبط با خلاقیت درمانی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4</w:t>
            </w:r>
          </w:p>
        </w:tc>
        <w:tc>
          <w:tcPr>
            <w:tcW w:w="1813" w:type="dxa"/>
            <w:vMerge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969" w:type="dxa"/>
          </w:tcPr>
          <w:p w:rsidR="00BF5FC5" w:rsidRPr="00164706" w:rsidRDefault="009B611F" w:rsidP="00EF1B00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تجزیه و تحلیل و درجه بندی فعالیت ها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</w:tbl>
    <w:p w:rsidR="00BF5FC5" w:rsidRPr="00164706" w:rsidRDefault="00BF5FC5" w:rsidP="00A352AE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A42E94" w:rsidRPr="00164706" w:rsidRDefault="00BF5FC5" w:rsidP="00D25C84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 xml:space="preserve">فرم طرح درس                                                                                                                                                                 </w:t>
      </w:r>
      <w:r w:rsidR="009474C3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 سال آموزشی </w:t>
      </w:r>
      <w:r w:rsidR="00D25C84">
        <w:rPr>
          <w:rFonts w:asciiTheme="minorBidi" w:hAnsiTheme="minorBidi" w:cs="B Nazanin" w:hint="cs"/>
          <w:b/>
          <w:bCs/>
          <w:sz w:val="24"/>
          <w:szCs w:val="24"/>
          <w:rtl/>
        </w:rPr>
        <w:t>98-97</w:t>
      </w:r>
    </w:p>
    <w:tbl>
      <w:tblPr>
        <w:tblStyle w:val="TableGrid"/>
        <w:bidiVisual/>
        <w:tblW w:w="14317" w:type="dxa"/>
        <w:tblInd w:w="-109" w:type="dxa"/>
        <w:tblLook w:val="04A0" w:firstRow="1" w:lastRow="0" w:firstColumn="1" w:lastColumn="0" w:noHBand="0" w:noVBand="1"/>
      </w:tblPr>
      <w:tblGrid>
        <w:gridCol w:w="3260"/>
        <w:gridCol w:w="3544"/>
        <w:gridCol w:w="2409"/>
        <w:gridCol w:w="2694"/>
        <w:gridCol w:w="2410"/>
      </w:tblGrid>
      <w:tr w:rsidR="00A42E94" w:rsidRPr="00164706" w:rsidTr="00A42E94">
        <w:tc>
          <w:tcPr>
            <w:tcW w:w="3260" w:type="dxa"/>
          </w:tcPr>
          <w:p w:rsidR="00A42E94" w:rsidRPr="00164706" w:rsidRDefault="00A42E94" w:rsidP="00AE4F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نام درس: فعالیت های هدفمند و تجزیه و تحلیل آنها</w:t>
            </w:r>
            <w:r w:rsidR="00AE4F74" w:rsidRPr="00164706">
              <w:rPr>
                <w:rFonts w:asciiTheme="minorBidi" w:hAnsiTheme="minorBidi" w:cs="B Nazanin"/>
                <w:rtl/>
              </w:rPr>
              <w:t>1</w:t>
            </w:r>
          </w:p>
        </w:tc>
        <w:tc>
          <w:tcPr>
            <w:tcW w:w="354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40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69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2410" w:type="dxa"/>
          </w:tcPr>
          <w:p w:rsidR="00A42E94" w:rsidRPr="00164706" w:rsidRDefault="00A42E94" w:rsidP="00D25C8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D25C84">
              <w:rPr>
                <w:rFonts w:asciiTheme="minorBidi" w:hAnsiTheme="minorBidi" w:cs="B Nazanin" w:hint="cs"/>
                <w:rtl/>
              </w:rPr>
              <w:t>سفیدی</w:t>
            </w:r>
          </w:p>
        </w:tc>
      </w:tr>
    </w:tbl>
    <w:p w:rsidR="00A42E94" w:rsidRPr="00164706" w:rsidRDefault="00A42E94" w:rsidP="00AE4F74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 xml:space="preserve">هدف کلی درس: </w:t>
      </w:r>
      <w:r w:rsidR="00AE4F74" w:rsidRPr="00164706">
        <w:rPr>
          <w:rFonts w:asciiTheme="minorBidi" w:hAnsiTheme="minorBidi" w:cs="B Nazanin"/>
          <w:rtl/>
        </w:rPr>
        <w:t>آشنایی دانشجویان با شیوه های درمان کاردرمانی، خلاقیت درمانی</w:t>
      </w:r>
    </w:p>
    <w:p w:rsidR="00A42E94" w:rsidRPr="00164706" w:rsidRDefault="00A42E94" w:rsidP="00A42E94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A42E94" w:rsidRPr="00164706" w:rsidRDefault="00270314" w:rsidP="00A42E94">
      <w:pPr>
        <w:jc w:val="right"/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</w:rPr>
        <w:t>A Creative therapy: Psychodynamic approach with in occupational therapy: Atkinson K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A42E94" w:rsidRPr="00164706" w:rsidTr="0087153A">
        <w:tc>
          <w:tcPr>
            <w:tcW w:w="70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686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1276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3"/>
            </w:r>
            <w:r w:rsidRPr="00164706">
              <w:rPr>
                <w:rFonts w:asciiTheme="minorBidi" w:hAnsiTheme="minorBidi" w:cs="B Nazanin"/>
                <w:rtl/>
              </w:rPr>
              <w:t xml:space="preserve"> ، یادگیری</w:t>
            </w:r>
          </w:p>
        </w:tc>
        <w:tc>
          <w:tcPr>
            <w:tcW w:w="1417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4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A352AE" w:rsidRPr="00164706" w:rsidTr="00C6422A">
        <w:tc>
          <w:tcPr>
            <w:tcW w:w="709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5</w:t>
            </w:r>
          </w:p>
        </w:tc>
        <w:tc>
          <w:tcPr>
            <w:tcW w:w="1813" w:type="dxa"/>
          </w:tcPr>
          <w:p w:rsidR="00A352AE" w:rsidRPr="00164706" w:rsidRDefault="00A352AE" w:rsidP="003F7474">
            <w:pPr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کلاژ</w:t>
            </w:r>
          </w:p>
        </w:tc>
        <w:tc>
          <w:tcPr>
            <w:tcW w:w="3686" w:type="dxa"/>
          </w:tcPr>
          <w:p w:rsidR="00A352AE" w:rsidRPr="00A352AE" w:rsidRDefault="00A352AE" w:rsidP="00A352AE">
            <w:pPr>
              <w:numPr>
                <w:ilvl w:val="0"/>
                <w:numId w:val="8"/>
              </w:numPr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شناخت فعالیت</w:t>
            </w:r>
          </w:p>
          <w:p w:rsidR="00A352AE" w:rsidRPr="00A352AE" w:rsidRDefault="00A352AE" w:rsidP="00A352AE">
            <w:pPr>
              <w:numPr>
                <w:ilvl w:val="0"/>
                <w:numId w:val="8"/>
              </w:numPr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روش ها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A352AE" w:rsidRPr="00164706" w:rsidTr="0087153A">
        <w:tc>
          <w:tcPr>
            <w:tcW w:w="709" w:type="dxa"/>
          </w:tcPr>
          <w:p w:rsidR="00A352AE" w:rsidRPr="00164706" w:rsidRDefault="00A352AE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7</w:t>
            </w:r>
          </w:p>
        </w:tc>
        <w:tc>
          <w:tcPr>
            <w:tcW w:w="1813" w:type="dxa"/>
          </w:tcPr>
          <w:p w:rsidR="00A352AE" w:rsidRPr="00164706" w:rsidRDefault="00A352AE" w:rsidP="003D1DD1">
            <w:pPr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سفال</w:t>
            </w:r>
          </w:p>
        </w:tc>
        <w:tc>
          <w:tcPr>
            <w:tcW w:w="3686" w:type="dxa"/>
          </w:tcPr>
          <w:p w:rsidR="00A352AE" w:rsidRPr="00A352AE" w:rsidRDefault="00A352AE" w:rsidP="00A352A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شناخت فعالیت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روش ها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A352AE" w:rsidRPr="00164706" w:rsidTr="0087153A">
        <w:tc>
          <w:tcPr>
            <w:tcW w:w="709" w:type="dxa"/>
          </w:tcPr>
          <w:p w:rsidR="00A352AE" w:rsidRPr="00164706" w:rsidRDefault="00A352AE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8</w:t>
            </w:r>
          </w:p>
        </w:tc>
        <w:tc>
          <w:tcPr>
            <w:tcW w:w="1813" w:type="dxa"/>
          </w:tcPr>
          <w:p w:rsidR="00A352AE" w:rsidRPr="00164706" w:rsidRDefault="00A352AE" w:rsidP="003D1DD1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نق</w:t>
            </w:r>
            <w:r>
              <w:rPr>
                <w:rFonts w:asciiTheme="minorBidi" w:hAnsiTheme="minorBidi" w:cs="B Nazanin" w:hint="cs"/>
                <w:rtl/>
              </w:rPr>
              <w:t>ا</w:t>
            </w:r>
            <w:r w:rsidRPr="00164706">
              <w:rPr>
                <w:rFonts w:asciiTheme="minorBidi" w:hAnsiTheme="minorBidi" w:cs="B Nazanin"/>
                <w:rtl/>
              </w:rPr>
              <w:t>شی</w:t>
            </w:r>
          </w:p>
        </w:tc>
        <w:tc>
          <w:tcPr>
            <w:tcW w:w="3686" w:type="dxa"/>
          </w:tcPr>
          <w:p w:rsidR="00A352AE" w:rsidRPr="00A352AE" w:rsidRDefault="00A352AE" w:rsidP="00A352AE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شناخت فعالیت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روش ها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A352AE" w:rsidRPr="00164706" w:rsidTr="0087153A">
        <w:tc>
          <w:tcPr>
            <w:tcW w:w="709" w:type="dxa"/>
          </w:tcPr>
          <w:p w:rsidR="00A352AE" w:rsidRPr="00164706" w:rsidRDefault="00A352AE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9</w:t>
            </w:r>
          </w:p>
        </w:tc>
        <w:tc>
          <w:tcPr>
            <w:tcW w:w="1813" w:type="dxa"/>
          </w:tcPr>
          <w:p w:rsidR="00A352AE" w:rsidRPr="00164706" w:rsidRDefault="00A352AE" w:rsidP="003D1DD1">
            <w:pPr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مجسمه سازی</w:t>
            </w:r>
          </w:p>
        </w:tc>
        <w:tc>
          <w:tcPr>
            <w:tcW w:w="3686" w:type="dxa"/>
          </w:tcPr>
          <w:p w:rsidR="00A352AE" w:rsidRPr="00A352AE" w:rsidRDefault="00A352AE" w:rsidP="00A352AE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Bidi" w:hAnsiTheme="minorBidi" w:cs="B Nazanin"/>
                <w:sz w:val="20"/>
                <w:szCs w:val="20"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شناخت فعالیت</w:t>
            </w:r>
          </w:p>
          <w:p w:rsidR="00A352AE" w:rsidRPr="00A352AE" w:rsidRDefault="00A352AE" w:rsidP="00A352AE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A352AE">
              <w:rPr>
                <w:rFonts w:asciiTheme="minorBidi" w:hAnsiTheme="minorBidi" w:cs="B Nazanin"/>
                <w:sz w:val="20"/>
                <w:szCs w:val="20"/>
                <w:rtl/>
              </w:rPr>
              <w:t>روش ها</w:t>
            </w:r>
            <w:r w:rsidRPr="00A352AE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3- تجزیه و تحلیل فعالیت</w:t>
            </w:r>
          </w:p>
        </w:tc>
        <w:tc>
          <w:tcPr>
            <w:tcW w:w="1276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352AE" w:rsidRPr="00164706" w:rsidRDefault="00A352AE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</w:tbl>
    <w:p w:rsidR="00BF5FC5" w:rsidRPr="00164706" w:rsidRDefault="00BF5FC5" w:rsidP="00A42E94">
      <w:pPr>
        <w:rPr>
          <w:rFonts w:asciiTheme="minorBidi" w:hAnsiTheme="minorBidi" w:cs="B Nazanin"/>
          <w:rtl/>
        </w:rPr>
      </w:pPr>
    </w:p>
    <w:p w:rsidR="00BF5FC5" w:rsidRPr="00164706" w:rsidRDefault="00BF5FC5" w:rsidP="00BF5FC5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663DC9" w:rsidRPr="00164706" w:rsidRDefault="00BF5FC5" w:rsidP="00D25C84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 xml:space="preserve">فرم طرح درس                                                                                                                                                                 </w:t>
      </w:r>
      <w:r w:rsidR="00D25C84">
        <w:rPr>
          <w:rFonts w:asciiTheme="minorBidi" w:hAnsiTheme="minorBidi" w:cs="B Nazanin"/>
          <w:b/>
          <w:bCs/>
          <w:sz w:val="24"/>
          <w:szCs w:val="24"/>
          <w:rtl/>
        </w:rPr>
        <w:t>نیم سال آموزش</w:t>
      </w:r>
      <w:r w:rsidR="00D25C84">
        <w:rPr>
          <w:rFonts w:asciiTheme="minorBidi" w:hAnsiTheme="minorBidi" w:cs="B Nazanin" w:hint="cs"/>
          <w:b/>
          <w:bCs/>
          <w:sz w:val="24"/>
          <w:szCs w:val="24"/>
          <w:rtl/>
        </w:rPr>
        <w:t>ی98-97</w:t>
      </w:r>
    </w:p>
    <w:tbl>
      <w:tblPr>
        <w:tblStyle w:val="TableGrid"/>
        <w:bidiVisual/>
        <w:tblW w:w="14208" w:type="dxa"/>
        <w:tblLook w:val="04A0" w:firstRow="1" w:lastRow="0" w:firstColumn="1" w:lastColumn="0" w:noHBand="0" w:noVBand="1"/>
      </w:tblPr>
      <w:tblGrid>
        <w:gridCol w:w="3718"/>
        <w:gridCol w:w="2126"/>
        <w:gridCol w:w="2552"/>
        <w:gridCol w:w="2551"/>
        <w:gridCol w:w="3261"/>
      </w:tblGrid>
      <w:tr w:rsidR="00663DC9" w:rsidRPr="00164706" w:rsidTr="00663DC9">
        <w:trPr>
          <w:trHeight w:val="647"/>
        </w:trPr>
        <w:tc>
          <w:tcPr>
            <w:tcW w:w="3718" w:type="dxa"/>
          </w:tcPr>
          <w:p w:rsidR="00663DC9" w:rsidRPr="00164706" w:rsidRDefault="00663DC9" w:rsidP="00AE4F74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نام درس: فعالیت های هدفمند و تجزیه و تحلیل آنها</w:t>
            </w:r>
            <w:r w:rsidR="00AE4F74" w:rsidRPr="00164706">
              <w:rPr>
                <w:rFonts w:asciiTheme="minorBidi" w:hAnsiTheme="minorBidi" w:cs="B Nazanin"/>
                <w:rtl/>
              </w:rPr>
              <w:t>1</w:t>
            </w:r>
          </w:p>
        </w:tc>
        <w:tc>
          <w:tcPr>
            <w:tcW w:w="212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552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551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3261" w:type="dxa"/>
          </w:tcPr>
          <w:p w:rsidR="00663DC9" w:rsidRPr="00164706" w:rsidRDefault="00663DC9" w:rsidP="00D25C84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D25C84">
              <w:rPr>
                <w:rFonts w:asciiTheme="minorBidi" w:hAnsiTheme="minorBidi" w:cs="B Nazanin" w:hint="cs"/>
                <w:rtl/>
              </w:rPr>
              <w:t>سفیدی</w:t>
            </w:r>
          </w:p>
        </w:tc>
      </w:tr>
    </w:tbl>
    <w:p w:rsidR="00663DC9" w:rsidRPr="00164706" w:rsidRDefault="00663DC9" w:rsidP="00AE4F74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 xml:space="preserve">هدف کلی درس: </w:t>
      </w:r>
      <w:r w:rsidR="00AE4F74" w:rsidRPr="00164706">
        <w:rPr>
          <w:rFonts w:asciiTheme="minorBidi" w:hAnsiTheme="minorBidi" w:cs="B Nazanin"/>
          <w:rtl/>
        </w:rPr>
        <w:t>آشنایی دانشجویان با شیوه های درمان کاردرمانی، خلاقیت درمانی</w:t>
      </w:r>
    </w:p>
    <w:p w:rsidR="00663DC9" w:rsidRPr="00164706" w:rsidRDefault="00663DC9" w:rsidP="00663DC9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663DC9" w:rsidRPr="00164706" w:rsidRDefault="00270314" w:rsidP="00270314">
      <w:pPr>
        <w:jc w:val="right"/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</w:rPr>
        <w:t>A Creative therapy: Psychodynamic approach with in occupational therapy: Atkinson K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663DC9" w:rsidRPr="00164706" w:rsidTr="00A352AE">
        <w:tc>
          <w:tcPr>
            <w:tcW w:w="70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68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127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Pr="00164706">
              <w:rPr>
                <w:rFonts w:asciiTheme="minorBidi" w:hAnsiTheme="minorBidi" w:cs="B Nazanin"/>
                <w:vertAlign w:val="superscript"/>
                <w:rtl/>
              </w:rPr>
              <w:footnoteReference w:id="5"/>
            </w:r>
            <w:r w:rsidRPr="00164706">
              <w:rPr>
                <w:rFonts w:asciiTheme="minorBidi" w:hAnsiTheme="minorBidi" w:cs="B Nazanin"/>
                <w:rtl/>
              </w:rPr>
              <w:t xml:space="preserve"> ، یادگیری</w:t>
            </w:r>
          </w:p>
        </w:tc>
        <w:tc>
          <w:tcPr>
            <w:tcW w:w="1417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Pr="00164706">
              <w:rPr>
                <w:rFonts w:asciiTheme="minorBidi" w:hAnsiTheme="minorBidi" w:cs="B Nazanin"/>
                <w:vertAlign w:val="superscript"/>
                <w:rtl/>
              </w:rPr>
              <w:footnoteReference w:id="6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A352AE" w:rsidRPr="00164706" w:rsidTr="00A352AE">
        <w:tc>
          <w:tcPr>
            <w:tcW w:w="709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10</w:t>
            </w:r>
          </w:p>
        </w:tc>
        <w:tc>
          <w:tcPr>
            <w:tcW w:w="1813" w:type="dxa"/>
          </w:tcPr>
          <w:p w:rsidR="00A352AE" w:rsidRPr="00164706" w:rsidRDefault="00A352AE" w:rsidP="003F7474">
            <w:pPr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پاکت سازی</w:t>
            </w:r>
          </w:p>
        </w:tc>
        <w:tc>
          <w:tcPr>
            <w:tcW w:w="3686" w:type="dxa"/>
          </w:tcPr>
          <w:p w:rsidR="00A352AE" w:rsidRPr="00164706" w:rsidRDefault="00A352AE" w:rsidP="00A352A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A352AE" w:rsidRPr="00164706" w:rsidRDefault="00A352AE" w:rsidP="00A352A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روش ها</w:t>
            </w:r>
          </w:p>
          <w:p w:rsidR="00A352AE" w:rsidRPr="00164706" w:rsidRDefault="00A352AE" w:rsidP="00A352AE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352AE" w:rsidRPr="00164706" w:rsidRDefault="00A352AE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663DC9" w:rsidRPr="00164706" w:rsidTr="00A352AE">
        <w:tc>
          <w:tcPr>
            <w:tcW w:w="70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11</w:t>
            </w:r>
          </w:p>
        </w:tc>
        <w:tc>
          <w:tcPr>
            <w:tcW w:w="1813" w:type="dxa"/>
          </w:tcPr>
          <w:p w:rsidR="00663DC9" w:rsidRPr="00164706" w:rsidRDefault="00270314" w:rsidP="003D1DD1">
            <w:pPr>
              <w:spacing w:after="200" w:line="276" w:lineRule="auto"/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گل چینی</w:t>
            </w:r>
          </w:p>
        </w:tc>
        <w:tc>
          <w:tcPr>
            <w:tcW w:w="3686" w:type="dxa"/>
          </w:tcPr>
          <w:p w:rsidR="00270314" w:rsidRPr="00164706" w:rsidRDefault="00270314" w:rsidP="0027031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270314" w:rsidRPr="00164706" w:rsidRDefault="00270314" w:rsidP="0027031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روش ها</w:t>
            </w:r>
          </w:p>
          <w:p w:rsidR="00663DC9" w:rsidRPr="00164706" w:rsidRDefault="00270314" w:rsidP="00270314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663DC9" w:rsidRPr="00164706" w:rsidRDefault="00270314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663DC9" w:rsidRPr="00164706" w:rsidRDefault="00592006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663DC9" w:rsidRPr="00164706" w:rsidRDefault="00592006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663DC9" w:rsidRPr="00164706" w:rsidRDefault="00592006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663DC9" w:rsidRPr="00164706" w:rsidRDefault="00592006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  <w:tr w:rsidR="00663DC9" w:rsidRPr="00164706" w:rsidTr="00A352AE">
        <w:tc>
          <w:tcPr>
            <w:tcW w:w="70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12</w:t>
            </w:r>
          </w:p>
        </w:tc>
        <w:tc>
          <w:tcPr>
            <w:tcW w:w="1813" w:type="dxa"/>
          </w:tcPr>
          <w:p w:rsidR="00663DC9" w:rsidRPr="00164706" w:rsidRDefault="00270314" w:rsidP="003D1DD1">
            <w:pPr>
              <w:spacing w:after="200" w:line="276" w:lineRule="auto"/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کارت پستال</w:t>
            </w:r>
          </w:p>
        </w:tc>
        <w:tc>
          <w:tcPr>
            <w:tcW w:w="3686" w:type="dxa"/>
          </w:tcPr>
          <w:p w:rsidR="00270314" w:rsidRPr="00164706" w:rsidRDefault="00270314" w:rsidP="0027031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270314" w:rsidRPr="00164706" w:rsidRDefault="00270314" w:rsidP="0027031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روش ها</w:t>
            </w:r>
          </w:p>
          <w:p w:rsidR="00663DC9" w:rsidRPr="00164706" w:rsidRDefault="00270314" w:rsidP="00270314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663DC9" w:rsidRPr="00164706" w:rsidRDefault="00592006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663DC9" w:rsidRPr="00164706" w:rsidRDefault="00270314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663DC9" w:rsidRPr="00164706" w:rsidRDefault="00BF5FC5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663DC9" w:rsidRPr="00164706" w:rsidRDefault="00BF5FC5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663DC9" w:rsidRPr="00164706" w:rsidRDefault="00BF5FC5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663DC9" w:rsidRPr="00164706" w:rsidRDefault="00BF5FC5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مرحله ای و آزمون پایانی</w:t>
            </w:r>
          </w:p>
        </w:tc>
      </w:tr>
    </w:tbl>
    <w:p w:rsidR="0079564E" w:rsidRPr="00164706" w:rsidRDefault="0079564E" w:rsidP="00BF5FC5">
      <w:pPr>
        <w:rPr>
          <w:rFonts w:asciiTheme="minorBidi" w:hAnsiTheme="minorBidi" w:cs="B Nazanin"/>
          <w:rtl/>
        </w:rPr>
      </w:pPr>
    </w:p>
    <w:sectPr w:rsidR="0079564E" w:rsidRPr="00164706" w:rsidSect="00BF5FC5">
      <w:footnotePr>
        <w:numRestart w:val="eachPage"/>
      </w:footnotePr>
      <w:type w:val="continuous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B7" w:rsidRDefault="00E177B7" w:rsidP="00FC0133">
      <w:pPr>
        <w:spacing w:after="0" w:line="240" w:lineRule="auto"/>
      </w:pPr>
      <w:r>
        <w:separator/>
      </w:r>
    </w:p>
  </w:endnote>
  <w:endnote w:type="continuationSeparator" w:id="0">
    <w:p w:rsidR="00E177B7" w:rsidRDefault="00E177B7" w:rsidP="00FC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B7" w:rsidRDefault="00E177B7" w:rsidP="00FC0133">
      <w:pPr>
        <w:spacing w:after="0" w:line="240" w:lineRule="auto"/>
      </w:pPr>
      <w:r>
        <w:separator/>
      </w:r>
    </w:p>
  </w:footnote>
  <w:footnote w:type="continuationSeparator" w:id="0">
    <w:p w:rsidR="00E177B7" w:rsidRDefault="00E177B7" w:rsidP="00FC0133">
      <w:pPr>
        <w:spacing w:after="0" w:line="240" w:lineRule="auto"/>
      </w:pPr>
      <w:r>
        <w:continuationSeparator/>
      </w:r>
    </w:p>
  </w:footnote>
  <w:footnote w:id="1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2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  <w:footnote w:id="3">
    <w:p w:rsidR="00A42E94" w:rsidRPr="00A42E94" w:rsidRDefault="00A42E94" w:rsidP="00A42E94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4">
    <w:p w:rsidR="00A42E94" w:rsidRPr="00A42E94" w:rsidRDefault="00A42E94" w:rsidP="00A42E94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  <w:footnote w:id="5">
    <w:p w:rsidR="00663DC9" w:rsidRPr="00A42E94" w:rsidRDefault="00663DC9" w:rsidP="00663DC9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6">
    <w:p w:rsidR="00663DC9" w:rsidRPr="00A42E94" w:rsidRDefault="00663DC9" w:rsidP="00663DC9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AD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6E7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104F1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6F0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0552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1224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778E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731F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109F8"/>
    <w:multiLevelType w:val="hybridMultilevel"/>
    <w:tmpl w:val="DBB66C6C"/>
    <w:lvl w:ilvl="0" w:tplc="46B4C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FE9"/>
    <w:multiLevelType w:val="hybridMultilevel"/>
    <w:tmpl w:val="24DC776E"/>
    <w:lvl w:ilvl="0" w:tplc="1ACC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E5398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3CC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4744F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D37C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A5A10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6132C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0245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E"/>
    <w:rsid w:val="000278E2"/>
    <w:rsid w:val="000906AA"/>
    <w:rsid w:val="000D639B"/>
    <w:rsid w:val="00110385"/>
    <w:rsid w:val="00157933"/>
    <w:rsid w:val="00164706"/>
    <w:rsid w:val="00182423"/>
    <w:rsid w:val="00270314"/>
    <w:rsid w:val="002A3E8C"/>
    <w:rsid w:val="00313CA0"/>
    <w:rsid w:val="003D1DD1"/>
    <w:rsid w:val="003F0249"/>
    <w:rsid w:val="0048672C"/>
    <w:rsid w:val="00592006"/>
    <w:rsid w:val="005E26D5"/>
    <w:rsid w:val="00663DC9"/>
    <w:rsid w:val="00680011"/>
    <w:rsid w:val="0069175F"/>
    <w:rsid w:val="006A4DC0"/>
    <w:rsid w:val="0079564E"/>
    <w:rsid w:val="00882A7C"/>
    <w:rsid w:val="009474C3"/>
    <w:rsid w:val="009B611F"/>
    <w:rsid w:val="00A352AE"/>
    <w:rsid w:val="00A42E94"/>
    <w:rsid w:val="00A44EF5"/>
    <w:rsid w:val="00A94C99"/>
    <w:rsid w:val="00AE0988"/>
    <w:rsid w:val="00AE4F74"/>
    <w:rsid w:val="00BC44D4"/>
    <w:rsid w:val="00BF10B2"/>
    <w:rsid w:val="00BF5FC5"/>
    <w:rsid w:val="00D25C84"/>
    <w:rsid w:val="00DC6E34"/>
    <w:rsid w:val="00E177B7"/>
    <w:rsid w:val="00E7629E"/>
    <w:rsid w:val="00EC55CC"/>
    <w:rsid w:val="00EF1B00"/>
    <w:rsid w:val="00FB3E42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F8F1F"/>
  <w15:docId w15:val="{EB686661-82C2-4435-B833-C1FA0B35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0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1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6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A1DA-7928-4088-A20A-7C6872BC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Rehab-Fac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Zonouzi</dc:creator>
  <cp:lastModifiedBy>Hamkaran</cp:lastModifiedBy>
  <cp:revision>5</cp:revision>
  <cp:lastPrinted>2015-01-15T20:23:00Z</cp:lastPrinted>
  <dcterms:created xsi:type="dcterms:W3CDTF">2018-10-21T05:41:00Z</dcterms:created>
  <dcterms:modified xsi:type="dcterms:W3CDTF">2019-10-06T08:13:00Z</dcterms:modified>
</cp:coreProperties>
</file>