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8" w:rsidRPr="00CB602C" w:rsidRDefault="00001AC8" w:rsidP="00001AC8">
      <w:pPr>
        <w:bidi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-1456055</wp:posOffset>
                </wp:positionV>
                <wp:extent cx="1606550" cy="3378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.4pt;margin-top:-114.65pt;width:126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nC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7loTqdcSU43Rtw8z1sA8sxU2fuNP3ikNI3DVFbfm2t7hpOGESXhZPJ2dEBxwWQ&#10;TfdeM7iG7LyOQH1t21A6KAYCdGDp8cRMCIWGK6fpdDIBEwXb5eVsPo7UJaQ8njbW+bdctyhMKmyB&#10;+YhO9nfOh2hIeXQJlzktBVsLKePCbjc30qI9AZWs4xcTeOEmVXBWOhwbEIcdCBLuCLYQbmT9qcjG&#10;eboaF6P1dD4b5et8Mipm6XyUZsWqmKZ5kd+uv4cAs7xsBGNc3QnFjwrM8r9j+NALg3aiBlFX4WIy&#10;ngwU/THJNH6/S7IVHhpSirbC85MTKQOxbxSDtEnpiZDDPPk5/FhlqMHxH6sSZRCYHzTg+00PKEEb&#10;G80eQRBWA19ALbwiMGm0/YZRBx1ZYfd1RyzHSL5TIKoiy/PQwnGRT2YgAWTPLZtzC1EUoCrsMRqm&#10;N35o+52xYtvATYOMlb4GIdYiauQ5qoN8oetiMocXIrT1+Tp6Pb9jyx8AAAD//wMAUEsDBBQABgAI&#10;AAAAIQClEdpR4AAAAA0BAAAPAAAAZHJzL2Rvd25yZXYueG1sTI9BT4NAEIXvJv6HzZh4Me0CKgiy&#10;NGqi6bW1P2Bhp0BkZwm7LfTfOz3pbebNy3vflJvFDuKMk+8dKYjXEQikxpmeWgWH78/VCwgfNBk9&#10;OEIFF/SwqW5vSl0YN9MOz/vQCg4hX2gFXQhjIaVvOrTar92IxLejm6wOvE6tNJOeOdwOMomiVFrd&#10;Ezd0esSPDpuf/ckqOG7nh+d8rr/CIds9pe+6z2p3Uer+bnl7BRFwCX9muOIzOlTMVLsTGS8GBas8&#10;YvTAQ5LkjyCuljRJQNQsxVkag6xK+f+L6hcAAP//AwBQSwECLQAUAAYACAAAACEAtoM4kv4AAADh&#10;AQAAEwAAAAAAAAAAAAAAAAAAAAAAW0NvbnRlbnRfVHlwZXNdLnhtbFBLAQItABQABgAIAAAAIQA4&#10;/SH/1gAAAJQBAAALAAAAAAAAAAAAAAAAAC8BAABfcmVscy8ucmVsc1BLAQItABQABgAIAAAAIQDV&#10;y5nCgwIAAA8FAAAOAAAAAAAAAAAAAAAAAC4CAABkcnMvZTJvRG9jLnhtbFBLAQItABQABgAIAAAA&#10;IQClEdpR4AAAAA0BAAAPAAAAAAAAAAAAAAAAAN0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-769620</wp:posOffset>
                </wp:positionV>
                <wp:extent cx="1029970" cy="3594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35pt;margin-top:-60.6pt;width:81.1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ZUhAIAABY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eahOb1wFTvcG3PwA28ByzNSZO02/OKT0siVqw2+s1X3LCYPosnAyOTk64rgA&#10;su7fawbXkK3XEWhobBdKB8VAgA4sPR6ZCaHQcGWal+UlmCjYzqdlkUXqElIdThvr/FuuOxQmNbbA&#10;fEQnuzvnQzSkOriEy5yWgq2ElHFhN+ultGhHQCWr+MUEXrhJFZyVDsdGxHEHgoQ7gi2EG1l/KrO8&#10;SBd5OVldzC4nxaqYTiD+2STNykV5kRZlcbv6HgLMiqoVjHF1JxQ/KDAr/o7hfS+M2okaRH2Ny2k+&#10;HSn6Y5Jp/H6XZCc8NKQUXY1nRydSBWLfKAZpk8oTIcd58nP4scpQg8M/ViXKIDA/asAP6yHqLWok&#10;SGSt2SPowmqgDRiGxwQmrbbfMOqhMWvsvm6J5RjJdwq0VWZFETo5LorpZQ4Le2pZn1qIogBVY4/R&#10;OF36sfu3xopNCzeNalb6BvTYiCiV56j2KobmizntH4rQ3afr6PX8nM1/AAAA//8DAFBLAwQUAAYA&#10;CAAAACEAbwQ5Td8AAAAMAQAADwAAAGRycy9kb3ducmV2LnhtbEyPz06DQBCH7ya+w2ZMvJh2gVCw&#10;lKVRE43X1j7AAFMgZWcJuy307d16sbf58+U33+TbWffiQqPtDCsIlwEI4srUHTcKDj+fi1cQ1iHX&#10;2BsmBVeysC0eH3LMajPxji571wgfwjZDBa1zQyalrVrSaJdmIPa7oxk1Ot+OjaxHnHy47mUUBInU&#10;2LG/0OJAHy1Vp/1ZKzh+Ty+r9VR+uUO6i5N37NLSXJV6fprfNiAcze4fhpu+V4fCO5XmzLUVvYJF&#10;GKUe/SvCCMQNidcrEKUfJXECssjl/RPFLwAAAP//AwBQSwECLQAUAAYACAAAACEAtoM4kv4AAADh&#10;AQAAEwAAAAAAAAAAAAAAAAAAAAAAW0NvbnRlbnRfVHlwZXNdLnhtbFBLAQItABQABgAIAAAAIQA4&#10;/SH/1gAAAJQBAAALAAAAAAAAAAAAAAAAAC8BAABfcmVscy8ucmVsc1BLAQItABQABgAIAAAAIQA0&#10;zgZUhAIAABYFAAAOAAAAAAAAAAAAAAAAAC4CAABkcnMvZTJvRG9jLnhtbFBLAQItABQABgAIAAAA&#10;IQBvBDlN3wAAAAwBAAAPAAAAAAAAAAAAAAAAAN4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02C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معاونت محترم آموزشی دانشکده توانبخشی</w:t>
      </w:r>
    </w:p>
    <w:p w:rsidR="00001AC8" w:rsidRPr="00CB602C" w:rsidRDefault="00001AC8" w:rsidP="00001AC8">
      <w:pPr>
        <w:tabs>
          <w:tab w:val="left" w:pos="1952"/>
        </w:tabs>
        <w:bidi/>
        <w:spacing w:line="360" w:lineRule="auto"/>
        <w:rPr>
          <w:rFonts w:ascii="IranNastaliq" w:hAnsi="IranNastaliq" w:cs="B Zar"/>
          <w:rtl/>
          <w:lang w:bidi="fa-IR"/>
        </w:rPr>
      </w:pPr>
      <w:r w:rsidRPr="00CB602C">
        <w:rPr>
          <w:rFonts w:cs="B Zar" w:hint="cs"/>
          <w:i/>
          <w:iCs/>
          <w:rtl/>
          <w:lang w:bidi="fa-IR"/>
        </w:rPr>
        <w:t>باسلام و احترام؛</w:t>
      </w:r>
      <w:r w:rsidRPr="00CB602C">
        <w:rPr>
          <w:rFonts w:cs="B Zar"/>
          <w:i/>
          <w:iCs/>
          <w:rtl/>
          <w:lang w:bidi="fa-IR"/>
        </w:rPr>
        <w:tab/>
      </w:r>
    </w:p>
    <w:p w:rsidR="00001AC8" w:rsidRPr="00CB602C" w:rsidRDefault="00001AC8" w:rsidP="004127D5">
      <w:pPr>
        <w:tabs>
          <w:tab w:val="left" w:pos="4097"/>
        </w:tabs>
        <w:bidi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    تقسیم بندی مراکز و دانشجویان فیزیوتراپی</w:t>
      </w:r>
      <w:r w:rsidR="00FF53C8">
        <w:rPr>
          <w:rFonts w:ascii="IranNastaliq" w:hAnsi="IranNastaliq" w:cs="B Zar" w:hint="cs"/>
          <w:rtl/>
          <w:lang w:bidi="fa-IR"/>
        </w:rPr>
        <w:t xml:space="preserve"> </w:t>
      </w:r>
      <w:r w:rsidR="004127D5">
        <w:rPr>
          <w:rFonts w:ascii="IranNastaliq" w:hAnsi="IranNastaliq" w:cs="B Zar" w:hint="cs"/>
          <w:b/>
          <w:bCs/>
          <w:u w:val="single"/>
          <w:rtl/>
          <w:lang w:bidi="fa-IR"/>
        </w:rPr>
        <w:t>آقا</w:t>
      </w:r>
      <w:r w:rsidRPr="00CB602C">
        <w:rPr>
          <w:rFonts w:ascii="IranNastaliq" w:hAnsi="IranNastaliq" w:cs="B Zar" w:hint="cs"/>
          <w:rtl/>
          <w:lang w:bidi="fa-IR"/>
        </w:rPr>
        <w:t xml:space="preserve"> واجد شرایط گذراندن واحد های کارآموزی بالینی به شرح زیر جهت اطلاع به نماینده دانشجویان و  هر گونه اقدام مقتضی خدمتتان ارائه می گردد.</w:t>
      </w: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</w:p>
    <w:p w:rsidR="00001AC8" w:rsidRPr="00CB602C" w:rsidRDefault="00001AC8" w:rsidP="004127D5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  <w:r w:rsidRPr="00CB602C">
        <w:rPr>
          <w:rFonts w:ascii="IranNastaliq" w:hAnsi="IranNastaliq" w:cs="B Zar" w:hint="cs"/>
          <w:b/>
          <w:bCs/>
          <w:u w:val="single"/>
          <w:rtl/>
          <w:lang w:bidi="fa-IR"/>
        </w:rPr>
        <w:t xml:space="preserve">دانشجویان </w:t>
      </w:r>
      <w:r w:rsidR="004127D5">
        <w:rPr>
          <w:rFonts w:ascii="IranNastaliq" w:hAnsi="IranNastaliq" w:cs="B Zar" w:hint="cs"/>
          <w:b/>
          <w:bCs/>
          <w:i/>
          <w:iCs/>
          <w:color w:val="FF0000"/>
          <w:u w:val="single"/>
          <w:rtl/>
          <w:lang w:bidi="fa-IR"/>
        </w:rPr>
        <w:t>آقا</w:t>
      </w:r>
      <w:r w:rsidR="00FF53C8" w:rsidRPr="00FF53C8">
        <w:rPr>
          <w:rFonts w:ascii="IranNastaliq" w:hAnsi="IranNastaliq" w:cs="B Zar" w:hint="cs"/>
          <w:b/>
          <w:bCs/>
          <w:color w:val="FF0000"/>
          <w:u w:val="single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b/>
          <w:bCs/>
          <w:u w:val="single"/>
          <w:rtl/>
          <w:lang w:bidi="fa-IR"/>
        </w:rPr>
        <w:t xml:space="preserve">ورودی </w:t>
      </w:r>
      <w:r w:rsidR="00FF53C8">
        <w:rPr>
          <w:rFonts w:ascii="IranNastaliq" w:hAnsi="IranNastaliq" w:cs="B Zar" w:hint="cs"/>
          <w:b/>
          <w:bCs/>
          <w:u w:val="single"/>
          <w:rtl/>
          <w:lang w:bidi="fa-IR"/>
        </w:rPr>
        <w:t>93</w:t>
      </w:r>
    </w:p>
    <w:p w:rsidR="00FF53C8" w:rsidRDefault="00001AC8" w:rsidP="004127D5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اول کارآموزی</w:t>
      </w:r>
      <w:r w:rsidRPr="00CB602C">
        <w:rPr>
          <w:rFonts w:ascii="IranNastaliq" w:hAnsi="IranNastaliq" w:cs="B Zar" w:hint="cs"/>
          <w:rtl/>
          <w:lang w:bidi="fa-IR"/>
        </w:rPr>
        <w:t xml:space="preserve"> :</w:t>
      </w:r>
      <w:r w:rsidR="004127D5">
        <w:rPr>
          <w:rFonts w:ascii="IranNastaliq" w:hAnsi="IranNastaliq" w:cs="B Zar" w:hint="cs"/>
          <w:rtl/>
          <w:lang w:bidi="fa-IR"/>
        </w:rPr>
        <w:t>هیمن علیزاده</w:t>
      </w:r>
      <w:r w:rsidR="00FF53C8">
        <w:rPr>
          <w:rFonts w:ascii="IranNastaliq" w:hAnsi="IranNastaliq" w:cs="B Zar" w:hint="cs"/>
          <w:rtl/>
          <w:lang w:bidi="fa-IR"/>
        </w:rPr>
        <w:t xml:space="preserve">، </w:t>
      </w:r>
      <w:r w:rsidR="004127D5">
        <w:rPr>
          <w:rFonts w:ascii="IranNastaliq" w:hAnsi="IranNastaliq" w:cs="B Zar" w:hint="cs"/>
          <w:rtl/>
          <w:lang w:bidi="fa-IR"/>
        </w:rPr>
        <w:t>امیرحسین تبریزی</w:t>
      </w:r>
      <w:r w:rsidR="005B0E7C">
        <w:rPr>
          <w:rFonts w:ascii="IranNastaliq" w:hAnsi="IranNastaliq" w:cs="B Zar" w:hint="cs"/>
          <w:rtl/>
          <w:lang w:bidi="fa-IR"/>
        </w:rPr>
        <w:t>، مهدی اسلامی خواه</w:t>
      </w:r>
    </w:p>
    <w:p w:rsidR="00001AC8" w:rsidRPr="00EB15C2" w:rsidRDefault="00001AC8" w:rsidP="005B0E7C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u w:val="single"/>
          <w:rtl/>
          <w:lang w:bidi="fa-IR"/>
        </w:rPr>
        <w:t>گروه دوم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 :</w:t>
      </w:r>
      <w:r w:rsidR="00EB15C2" w:rsidRPr="00EB15C2">
        <w:rPr>
          <w:rFonts w:ascii="IranNastaliq" w:hAnsi="IranNastaliq" w:cs="B Zar" w:hint="cs"/>
          <w:rtl/>
          <w:lang w:bidi="fa-IR"/>
        </w:rPr>
        <w:t xml:space="preserve"> </w:t>
      </w:r>
      <w:r w:rsidR="005B0E7C">
        <w:rPr>
          <w:rFonts w:ascii="IranNastaliq" w:hAnsi="IranNastaliq" w:cs="B Zar" w:hint="cs"/>
          <w:rtl/>
          <w:lang w:bidi="fa-IR"/>
        </w:rPr>
        <w:t>یزدان دارابی زاد، هادی خانی</w:t>
      </w:r>
    </w:p>
    <w:p w:rsidR="00EB15C2" w:rsidRDefault="00001AC8" w:rsidP="005B0E7C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سوم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: </w:t>
      </w:r>
      <w:r w:rsidR="005B0E7C">
        <w:rPr>
          <w:rFonts w:ascii="IranNastaliq" w:hAnsi="IranNastaliq" w:cs="B Zar" w:hint="cs"/>
          <w:rtl/>
          <w:lang w:bidi="fa-IR"/>
        </w:rPr>
        <w:t>آرمان احمدی، احمد ناصری هریس</w:t>
      </w:r>
    </w:p>
    <w:p w:rsidR="005B0E7C" w:rsidRPr="005B0E7C" w:rsidRDefault="005B0E7C" w:rsidP="005B0E7C">
      <w:pPr>
        <w:tabs>
          <w:tab w:val="left" w:pos="4097"/>
        </w:tabs>
        <w:bidi/>
        <w:jc w:val="both"/>
        <w:rPr>
          <w:rFonts w:ascii="IranNastaliq" w:hAnsi="IranNastaliq" w:cs="B Zar"/>
          <w:u w:val="single"/>
          <w:rtl/>
          <w:lang w:bidi="fa-IR"/>
        </w:rPr>
      </w:pPr>
      <w:r w:rsidRPr="005B0E7C">
        <w:rPr>
          <w:rFonts w:ascii="IranNastaliq" w:hAnsi="IranNastaliq" w:cs="B Zar" w:hint="cs"/>
          <w:u w:val="single"/>
          <w:rtl/>
          <w:lang w:bidi="fa-IR"/>
        </w:rPr>
        <w:t xml:space="preserve">گروه چهارم کارآموزی: </w:t>
      </w:r>
      <w:r w:rsidRPr="005B0E7C">
        <w:rPr>
          <w:rFonts w:ascii="IranNastaliq" w:hAnsi="IranNastaliq" w:cs="B Zar" w:hint="cs"/>
          <w:rtl/>
          <w:lang w:bidi="fa-IR"/>
        </w:rPr>
        <w:t>امیرحسین کاظمی، رضا حیدری</w:t>
      </w:r>
    </w:p>
    <w:p w:rsidR="00FF53C8" w:rsidRDefault="00FF53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FF53C8" w:rsidRDefault="00FF53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Pr="00EB15C2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u w:val="single"/>
          <w:rtl/>
          <w:lang w:bidi="fa-IR"/>
        </w:rPr>
      </w:pPr>
    </w:p>
    <w:p w:rsidR="00001AC8" w:rsidRPr="005A39AE" w:rsidRDefault="00001AC8" w:rsidP="00001AC8">
      <w:pPr>
        <w:bidi/>
        <w:spacing w:line="288" w:lineRule="auto"/>
        <w:jc w:val="both"/>
        <w:rPr>
          <w:rFonts w:cs="B Zar"/>
          <w:sz w:val="14"/>
          <w:szCs w:val="14"/>
          <w:rtl/>
        </w:rPr>
      </w:pPr>
    </w:p>
    <w:p w:rsidR="00001AC8" w:rsidRPr="00CB602C" w:rsidRDefault="00FF53C8" w:rsidP="005B0E7C">
      <w:pPr>
        <w:bidi/>
        <w:spacing w:line="288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این دانشجویان در </w:t>
      </w:r>
      <w:r w:rsidR="005B0E7C">
        <w:rPr>
          <w:rFonts w:cs="B Zar" w:hint="cs"/>
          <w:rtl/>
        </w:rPr>
        <w:t>چهار</w:t>
      </w:r>
      <w:r w:rsidR="00001AC8" w:rsidRPr="00CB602C">
        <w:rPr>
          <w:rFonts w:cs="B Zar" w:hint="cs"/>
          <w:rtl/>
        </w:rPr>
        <w:t xml:space="preserve"> </w:t>
      </w:r>
      <w:r w:rsidR="00001AC8">
        <w:rPr>
          <w:rFonts w:cs="B Zar" w:hint="cs"/>
          <w:rtl/>
        </w:rPr>
        <w:t>چرخش</w:t>
      </w:r>
      <w:r w:rsidR="00001AC8" w:rsidRPr="00CB602C">
        <w:rPr>
          <w:rFonts w:cs="B Zar" w:hint="cs"/>
          <w:rtl/>
        </w:rPr>
        <w:t xml:space="preserve"> در مراکز بالینی</w:t>
      </w:r>
      <w:r w:rsidR="00001AC8">
        <w:rPr>
          <w:rFonts w:cs="B Zar" w:hint="cs"/>
          <w:rtl/>
        </w:rPr>
        <w:t xml:space="preserve"> زیر</w:t>
      </w:r>
      <w:r w:rsidR="00001AC8" w:rsidRPr="00CB602C">
        <w:rPr>
          <w:rFonts w:cs="B Zar" w:hint="cs"/>
          <w:rtl/>
        </w:rPr>
        <w:t xml:space="preserve"> واحدهای کارآموزی خود را خواهد گذراند </w:t>
      </w:r>
      <w:r w:rsidR="00001AC8">
        <w:rPr>
          <w:rFonts w:cs="B Zar" w:hint="cs"/>
          <w:rtl/>
        </w:rPr>
        <w:t>:</w:t>
      </w:r>
    </w:p>
    <w:p w:rsidR="00EB15C2" w:rsidRDefault="00B060FE" w:rsidP="00FF53C8">
      <w:pPr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بیمارستان </w:t>
      </w:r>
      <w:r w:rsidR="00FF53C8">
        <w:rPr>
          <w:rFonts w:cs="B Zar" w:hint="cs"/>
          <w:rtl/>
        </w:rPr>
        <w:t>رازی</w:t>
      </w:r>
      <w:r w:rsidR="00EB15C2" w:rsidRPr="00CB602C">
        <w:rPr>
          <w:rFonts w:cs="B Zar" w:hint="cs"/>
          <w:rtl/>
        </w:rPr>
        <w:t xml:space="preserve"> (دکتر</w:t>
      </w:r>
      <w:r w:rsidR="00FF53C8">
        <w:rPr>
          <w:rFonts w:cs="B Zar" w:hint="cs"/>
          <w:rtl/>
        </w:rPr>
        <w:t>رضائی و خانم توکلی</w:t>
      </w:r>
      <w:r w:rsidR="00EB15C2" w:rsidRPr="00CB602C">
        <w:rPr>
          <w:rFonts w:cs="B Zar" w:hint="cs"/>
          <w:rtl/>
        </w:rPr>
        <w:t>)</w:t>
      </w:r>
      <w:r w:rsidR="00EB15C2">
        <w:rPr>
          <w:rFonts w:cs="B Zar" w:hint="cs"/>
          <w:rtl/>
        </w:rPr>
        <w:t xml:space="preserve"> </w:t>
      </w:r>
    </w:p>
    <w:p w:rsidR="00001AC8" w:rsidRDefault="00001AC8" w:rsidP="00653461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بیمارستان </w:t>
      </w:r>
      <w:r w:rsidR="00FF53C8">
        <w:rPr>
          <w:rFonts w:cs="B Zar" w:hint="cs"/>
          <w:rtl/>
        </w:rPr>
        <w:t>اسدآبادی</w:t>
      </w:r>
      <w:r>
        <w:rPr>
          <w:rFonts w:cs="B Zar" w:hint="cs"/>
          <w:rtl/>
        </w:rPr>
        <w:t xml:space="preserve"> (</w:t>
      </w:r>
      <w:r w:rsidR="00FF53C8">
        <w:rPr>
          <w:rFonts w:cs="B Zar" w:hint="cs"/>
          <w:rtl/>
        </w:rPr>
        <w:t xml:space="preserve">دکتر آدی گوزلی و دکتر </w:t>
      </w:r>
      <w:r w:rsidR="00653461">
        <w:rPr>
          <w:rFonts w:cs="B Zar" w:hint="cs"/>
          <w:rtl/>
        </w:rPr>
        <w:t>احدی</w:t>
      </w:r>
      <w:r>
        <w:rPr>
          <w:rFonts w:cs="B Zar" w:hint="cs"/>
          <w:rtl/>
        </w:rPr>
        <w:t>)</w:t>
      </w:r>
    </w:p>
    <w:p w:rsidR="00B060FE" w:rsidRDefault="00B060FE" w:rsidP="00FF53C8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>بیمارستان سینا (</w:t>
      </w:r>
      <w:r w:rsidR="00FF53C8">
        <w:rPr>
          <w:rFonts w:cs="B Zar" w:hint="cs"/>
          <w:rtl/>
        </w:rPr>
        <w:t>دکتر امیر شاکری و دکتر مقدم سلیمی</w:t>
      </w:r>
      <w:r>
        <w:rPr>
          <w:rFonts w:cs="B Zar" w:hint="cs"/>
          <w:rtl/>
        </w:rPr>
        <w:t>)</w:t>
      </w:r>
    </w:p>
    <w:p w:rsidR="00FF53C8" w:rsidRDefault="00FF53C8" w:rsidP="00C531C2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کلینیک دانشکده (دکتر سلطانی و دکتر </w:t>
      </w:r>
      <w:r w:rsidR="00C531C2">
        <w:rPr>
          <w:rFonts w:cs="B Zar" w:hint="cs"/>
          <w:rtl/>
        </w:rPr>
        <w:t>صلاح زاده</w:t>
      </w:r>
      <w:r>
        <w:rPr>
          <w:rFonts w:cs="B Zar" w:hint="cs"/>
          <w:rtl/>
        </w:rPr>
        <w:t>)</w:t>
      </w: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  <w:bookmarkStart w:id="0" w:name="_GoBack"/>
      <w:bookmarkEnd w:id="0"/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Pr="00E73F24" w:rsidRDefault="00001AC8" w:rsidP="00001AC8">
      <w:pPr>
        <w:bidi/>
        <w:spacing w:line="288" w:lineRule="auto"/>
        <w:jc w:val="both"/>
        <w:rPr>
          <w:rFonts w:cs="B Zar"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tbl>
      <w:tblPr>
        <w:bidiVisual/>
        <w:tblW w:w="4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592"/>
        <w:gridCol w:w="1753"/>
        <w:gridCol w:w="1499"/>
        <w:gridCol w:w="1497"/>
      </w:tblGrid>
      <w:tr w:rsidR="005B0E7C" w:rsidRPr="001528F4" w:rsidTr="005B0E7C">
        <w:trPr>
          <w:jc w:val="center"/>
        </w:trPr>
        <w:tc>
          <w:tcPr>
            <w:tcW w:w="769" w:type="pct"/>
            <w:shd w:val="clear" w:color="auto" w:fill="C2D69B"/>
          </w:tcPr>
          <w:p w:rsidR="005B0E7C" w:rsidRPr="00043B66" w:rsidRDefault="005B0E7C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shd w:val="clear" w:color="auto" w:fill="C2D69B"/>
          </w:tcPr>
          <w:p w:rsidR="005B0E7C" w:rsidRPr="00B060FE" w:rsidRDefault="005B0E7C" w:rsidP="00102EE7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رازی</w:t>
            </w:r>
          </w:p>
        </w:tc>
        <w:tc>
          <w:tcPr>
            <w:tcW w:w="1170" w:type="pct"/>
            <w:shd w:val="clear" w:color="auto" w:fill="C2D69B"/>
          </w:tcPr>
          <w:p w:rsidR="005B0E7C" w:rsidRPr="00B060FE" w:rsidRDefault="005B0E7C" w:rsidP="00102EE7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 xml:space="preserve">بیمارستان </w:t>
            </w:r>
            <w:r>
              <w:rPr>
                <w:rFonts w:cs="B Zar" w:hint="cs"/>
                <w:sz w:val="18"/>
                <w:szCs w:val="18"/>
                <w:rtl/>
              </w:rPr>
              <w:t>اسدآبادی</w:t>
            </w:r>
          </w:p>
        </w:tc>
        <w:tc>
          <w:tcPr>
            <w:tcW w:w="1000" w:type="pct"/>
            <w:shd w:val="clear" w:color="auto" w:fill="C2D69B"/>
          </w:tcPr>
          <w:p w:rsidR="005B0E7C" w:rsidRPr="00B060FE" w:rsidRDefault="005B0E7C" w:rsidP="00102EE7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 سینا</w:t>
            </w:r>
          </w:p>
        </w:tc>
        <w:tc>
          <w:tcPr>
            <w:tcW w:w="999" w:type="pct"/>
            <w:shd w:val="clear" w:color="auto" w:fill="C2D69B"/>
          </w:tcPr>
          <w:p w:rsidR="005B0E7C" w:rsidRPr="00B060FE" w:rsidRDefault="005B0E7C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کلینیک دانشکده</w:t>
            </w:r>
          </w:p>
        </w:tc>
      </w:tr>
      <w:tr w:rsidR="005B0E7C" w:rsidRPr="00043B66" w:rsidTr="005B0E7C">
        <w:trPr>
          <w:trHeight w:val="1223"/>
          <w:jc w:val="center"/>
        </w:trPr>
        <w:tc>
          <w:tcPr>
            <w:tcW w:w="769" w:type="pct"/>
            <w:shd w:val="clear" w:color="auto" w:fill="D6E3BC"/>
          </w:tcPr>
          <w:p w:rsidR="005B0E7C" w:rsidRPr="00FE7788" w:rsidRDefault="005B0E7C" w:rsidP="005633D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اول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/7/96 لغایت 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062" w:type="pct"/>
            <w:shd w:val="clear" w:color="auto" w:fill="FFFFFF"/>
          </w:tcPr>
          <w:p w:rsidR="005B0E7C" w:rsidRPr="00043B66" w:rsidRDefault="005B0E7C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00B0F0"/>
                <w:sz w:val="16"/>
                <w:szCs w:val="16"/>
                <w:rtl/>
                <w:lang w:bidi="fa-IR"/>
              </w:rPr>
              <w:t>هیمن علیزاده، امیرحسین تبریزی، مهدی اسلامی خواه</w:t>
            </w:r>
          </w:p>
        </w:tc>
        <w:tc>
          <w:tcPr>
            <w:tcW w:w="1170" w:type="pct"/>
            <w:shd w:val="clear" w:color="auto" w:fill="FFFFFF"/>
          </w:tcPr>
          <w:p w:rsidR="005B0E7C" w:rsidRPr="0009437D" w:rsidRDefault="005B0E7C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یزدان دارابی زاد، هادی خانی</w:t>
            </w:r>
          </w:p>
        </w:tc>
        <w:tc>
          <w:tcPr>
            <w:tcW w:w="1000" w:type="pct"/>
            <w:shd w:val="clear" w:color="auto" w:fill="FFFFFF"/>
          </w:tcPr>
          <w:p w:rsidR="005B0E7C" w:rsidRPr="0038140B" w:rsidRDefault="005B0E7C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آرمان احمدی، احمد ناصری هریس</w:t>
            </w:r>
          </w:p>
        </w:tc>
        <w:tc>
          <w:tcPr>
            <w:tcW w:w="999" w:type="pct"/>
            <w:shd w:val="clear" w:color="auto" w:fill="FFFFFF"/>
          </w:tcPr>
          <w:p w:rsidR="005B0E7C" w:rsidRPr="00BB6978" w:rsidRDefault="005B0E7C" w:rsidP="00685907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5F497A" w:themeColor="accent4" w:themeShade="BF"/>
                <w:sz w:val="16"/>
                <w:szCs w:val="16"/>
                <w:rtl/>
                <w:lang w:bidi="fa-IR"/>
              </w:rPr>
            </w:pPr>
            <w:r w:rsidRPr="005B0E7C">
              <w:rPr>
                <w:rFonts w:ascii="IranNastaliq" w:hAnsi="IranNastaliq" w:cs="B Nazanin" w:hint="cs"/>
                <w:color w:val="E36C0A" w:themeColor="accent6" w:themeShade="BF"/>
                <w:sz w:val="16"/>
                <w:szCs w:val="16"/>
                <w:rtl/>
                <w:lang w:bidi="fa-IR"/>
              </w:rPr>
              <w:t>امیرحسین کاظمی، رضا حیدری</w:t>
            </w:r>
          </w:p>
        </w:tc>
      </w:tr>
      <w:tr w:rsidR="005B0E7C" w:rsidRPr="00043B66" w:rsidTr="005B0E7C">
        <w:trPr>
          <w:jc w:val="center"/>
        </w:trPr>
        <w:tc>
          <w:tcPr>
            <w:tcW w:w="769" w:type="pct"/>
            <w:shd w:val="clear" w:color="auto" w:fill="D6E3BC"/>
          </w:tcPr>
          <w:p w:rsidR="005B0E7C" w:rsidRPr="00FE7788" w:rsidRDefault="005B0E7C" w:rsidP="005633D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دوم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/96 لغایت 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5633D5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062" w:type="pct"/>
            <w:shd w:val="clear" w:color="auto" w:fill="FFFFFF"/>
          </w:tcPr>
          <w:p w:rsidR="005B0E7C" w:rsidRPr="00043B66" w:rsidRDefault="005B0E7C" w:rsidP="00E8024B">
            <w:pPr>
              <w:bidi/>
              <w:spacing w:line="276" w:lineRule="auto"/>
              <w:jc w:val="both"/>
              <w:rPr>
                <w:rFonts w:cs="B Nazanin"/>
                <w:sz w:val="16"/>
                <w:szCs w:val="16"/>
                <w:rtl/>
              </w:rPr>
            </w:pPr>
            <w:r w:rsidRPr="005B0E7C">
              <w:rPr>
                <w:rFonts w:ascii="IranNastaliq" w:hAnsi="IranNastaliq" w:cs="B Nazanin" w:hint="cs"/>
                <w:color w:val="E36C0A" w:themeColor="accent6" w:themeShade="BF"/>
                <w:sz w:val="16"/>
                <w:szCs w:val="16"/>
                <w:rtl/>
                <w:lang w:bidi="fa-IR"/>
              </w:rPr>
              <w:t>امیرحسین کاظمی، رضا حیدری</w:t>
            </w:r>
          </w:p>
        </w:tc>
        <w:tc>
          <w:tcPr>
            <w:tcW w:w="1170" w:type="pct"/>
            <w:shd w:val="clear" w:color="auto" w:fill="FFFFFF"/>
          </w:tcPr>
          <w:p w:rsidR="005B0E7C" w:rsidRPr="00043B66" w:rsidRDefault="005B0E7C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ascii="IranNastaliq" w:hAnsi="IranNastaliq" w:cs="B Nazanin"/>
                <w:color w:val="00B0F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00B0F0"/>
                <w:sz w:val="16"/>
                <w:szCs w:val="16"/>
                <w:rtl/>
                <w:lang w:bidi="fa-IR"/>
              </w:rPr>
              <w:t>هیمن علیزاده، امیرحسین تبریزی، مهدی اسلامی خواه</w:t>
            </w:r>
          </w:p>
        </w:tc>
        <w:tc>
          <w:tcPr>
            <w:tcW w:w="1000" w:type="pct"/>
            <w:shd w:val="clear" w:color="auto" w:fill="FFFFFF"/>
          </w:tcPr>
          <w:p w:rsidR="005B0E7C" w:rsidRPr="0009437D" w:rsidRDefault="005B0E7C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یزدان دارابی زاد، هادی خانی</w:t>
            </w:r>
          </w:p>
        </w:tc>
        <w:tc>
          <w:tcPr>
            <w:tcW w:w="999" w:type="pct"/>
            <w:shd w:val="clear" w:color="auto" w:fill="FFFFFF"/>
          </w:tcPr>
          <w:p w:rsidR="005B0E7C" w:rsidRPr="00FE7788" w:rsidRDefault="005B0E7C" w:rsidP="00BB6978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آرمان احمدی، احمد ناصری هریس</w:t>
            </w:r>
          </w:p>
        </w:tc>
      </w:tr>
      <w:tr w:rsidR="008A3DDF" w:rsidRPr="00043B66" w:rsidTr="005B0E7C">
        <w:trPr>
          <w:jc w:val="center"/>
        </w:trPr>
        <w:tc>
          <w:tcPr>
            <w:tcW w:w="769" w:type="pct"/>
            <w:shd w:val="clear" w:color="auto" w:fill="D6E3BC"/>
          </w:tcPr>
          <w:p w:rsidR="008A3DDF" w:rsidRPr="00FE7788" w:rsidRDefault="008A3DDF" w:rsidP="00102EE7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سوم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/8/96 لغایت 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062" w:type="pct"/>
            <w:shd w:val="clear" w:color="auto" w:fill="FFFFFF"/>
          </w:tcPr>
          <w:p w:rsidR="008A3DDF" w:rsidRPr="0009437D" w:rsidRDefault="008A3DDF" w:rsidP="00BB6978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آرمان احمدی، احمد ناصری هریس</w:t>
            </w:r>
          </w:p>
        </w:tc>
        <w:tc>
          <w:tcPr>
            <w:tcW w:w="1170" w:type="pct"/>
            <w:shd w:val="clear" w:color="auto" w:fill="FFFFFF"/>
          </w:tcPr>
          <w:p w:rsidR="008A3DDF" w:rsidRPr="0038140B" w:rsidRDefault="008A3DDF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5B0E7C">
              <w:rPr>
                <w:rFonts w:ascii="IranNastaliq" w:hAnsi="IranNastaliq" w:cs="B Nazanin" w:hint="cs"/>
                <w:color w:val="E36C0A" w:themeColor="accent6" w:themeShade="BF"/>
                <w:sz w:val="16"/>
                <w:szCs w:val="16"/>
                <w:rtl/>
                <w:lang w:bidi="fa-IR"/>
              </w:rPr>
              <w:t>امیرحسین کاظمی، رضا حیدری</w:t>
            </w:r>
          </w:p>
        </w:tc>
        <w:tc>
          <w:tcPr>
            <w:tcW w:w="1000" w:type="pct"/>
            <w:shd w:val="clear" w:color="auto" w:fill="FFFFFF"/>
          </w:tcPr>
          <w:p w:rsidR="008A3DDF" w:rsidRPr="00043B66" w:rsidRDefault="008A3DDF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FFC000"/>
                <w:sz w:val="16"/>
                <w:szCs w:val="16"/>
                <w:rtl/>
              </w:rPr>
            </w:pPr>
            <w:r w:rsidRPr="005B0E7C">
              <w:rPr>
                <w:rFonts w:cs="B Nazanin" w:hint="cs"/>
                <w:color w:val="00B0F0"/>
                <w:sz w:val="16"/>
                <w:szCs w:val="16"/>
                <w:rtl/>
                <w:lang w:bidi="fa-IR"/>
              </w:rPr>
              <w:t>هیمن علیزاده، امیرحسین تبریزی، مهدی اسلامی خواه</w:t>
            </w:r>
          </w:p>
        </w:tc>
        <w:tc>
          <w:tcPr>
            <w:tcW w:w="999" w:type="pct"/>
            <w:shd w:val="clear" w:color="auto" w:fill="FFFFFF"/>
          </w:tcPr>
          <w:p w:rsidR="008A3DDF" w:rsidRPr="00FE7788" w:rsidRDefault="008A3DDF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یزدان دارابی زاد، هادی خانی</w:t>
            </w:r>
          </w:p>
        </w:tc>
      </w:tr>
      <w:tr w:rsidR="008A3DDF" w:rsidRPr="00043B66" w:rsidTr="005B0E7C">
        <w:trPr>
          <w:jc w:val="center"/>
        </w:trPr>
        <w:tc>
          <w:tcPr>
            <w:tcW w:w="769" w:type="pct"/>
            <w:shd w:val="clear" w:color="auto" w:fill="D6E3BC"/>
          </w:tcPr>
          <w:p w:rsidR="008A3DDF" w:rsidRPr="00FE7788" w:rsidRDefault="008A3DDF" w:rsidP="00102EE7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چهارم</w:t>
            </w: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/9/96 لغایت 6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062" w:type="pct"/>
            <w:shd w:val="clear" w:color="auto" w:fill="FFFFFF"/>
          </w:tcPr>
          <w:p w:rsidR="008A3DDF" w:rsidRPr="00FE7788" w:rsidRDefault="008A3DDF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FF000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یزدان دارابی زاد، هادی خانی</w:t>
            </w:r>
          </w:p>
        </w:tc>
        <w:tc>
          <w:tcPr>
            <w:tcW w:w="1170" w:type="pct"/>
            <w:shd w:val="clear" w:color="auto" w:fill="FFFFFF"/>
          </w:tcPr>
          <w:p w:rsidR="008A3DDF" w:rsidRPr="00FE7788" w:rsidRDefault="008A3DDF" w:rsidP="00FE778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00B05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آرمان احمدی، احمد ناصری هریس</w:t>
            </w:r>
          </w:p>
        </w:tc>
        <w:tc>
          <w:tcPr>
            <w:tcW w:w="1000" w:type="pct"/>
            <w:shd w:val="clear" w:color="auto" w:fill="FFFFFF"/>
          </w:tcPr>
          <w:p w:rsidR="008A3DDF" w:rsidRPr="00FE7788" w:rsidRDefault="008A3DDF" w:rsidP="00FE7788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5B0E7C">
              <w:rPr>
                <w:rFonts w:ascii="IranNastaliq" w:hAnsi="IranNastaliq" w:cs="B Nazanin" w:hint="cs"/>
                <w:color w:val="E36C0A" w:themeColor="accent6" w:themeShade="BF"/>
                <w:sz w:val="16"/>
                <w:szCs w:val="16"/>
                <w:rtl/>
                <w:lang w:bidi="fa-IR"/>
              </w:rPr>
              <w:t>امیرحسین کاظمی، رضا حیدری</w:t>
            </w:r>
          </w:p>
        </w:tc>
        <w:tc>
          <w:tcPr>
            <w:tcW w:w="999" w:type="pct"/>
            <w:shd w:val="clear" w:color="auto" w:fill="FFFFFF"/>
          </w:tcPr>
          <w:p w:rsidR="008A3DDF" w:rsidRPr="00FE7788" w:rsidRDefault="008A3DDF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5B0E7C">
              <w:rPr>
                <w:rFonts w:cs="B Nazanin" w:hint="cs"/>
                <w:color w:val="00B0F0"/>
                <w:sz w:val="16"/>
                <w:szCs w:val="16"/>
                <w:rtl/>
                <w:lang w:bidi="fa-IR"/>
              </w:rPr>
              <w:t>هیمن علیزاده، امیرحسین تبریزی، مهدی اسلامی خواه</w:t>
            </w:r>
          </w:p>
        </w:tc>
      </w:tr>
    </w:tbl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>
      <w:pPr>
        <w:jc w:val="center"/>
      </w:pPr>
    </w:p>
    <w:p w:rsidR="00001AC8" w:rsidRPr="00027A00" w:rsidRDefault="00001AC8" w:rsidP="00001AC8">
      <w:pPr>
        <w:bidi/>
        <w:ind w:left="36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027A00">
        <w:rPr>
          <w:rFonts w:ascii="IranNastaliq" w:hAnsi="IranNastaliq" w:cs="IranNastaliq"/>
          <w:b/>
          <w:bCs/>
          <w:sz w:val="28"/>
          <w:szCs w:val="28"/>
          <w:rtl/>
        </w:rPr>
        <w:t xml:space="preserve">دکتر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ماندانا رضایی</w:t>
      </w:r>
    </w:p>
    <w:p w:rsidR="00001AC8" w:rsidRDefault="00001AC8" w:rsidP="00001AC8">
      <w:pPr>
        <w:bidi/>
        <w:ind w:left="360"/>
        <w:jc w:val="center"/>
        <w:rPr>
          <w:rtl/>
        </w:rPr>
      </w:pPr>
      <w:r w:rsidRPr="0057313B">
        <w:rPr>
          <w:rFonts w:ascii="IranNastaliq" w:hAnsi="IranNastaliq" w:cs="IranNastaliq"/>
          <w:b/>
          <w:bCs/>
          <w:sz w:val="36"/>
          <w:szCs w:val="36"/>
          <w:rtl/>
        </w:rPr>
        <w:t>مدیر گروه فیزیوتراپی</w:t>
      </w:r>
    </w:p>
    <w:p w:rsidR="00001AC8" w:rsidRDefault="00001AC8" w:rsidP="00001AC8">
      <w:pPr>
        <w:bidi/>
        <w:ind w:left="360"/>
        <w:jc w:val="center"/>
      </w:pPr>
      <w:r>
        <w:rPr>
          <w:noProof/>
          <w:lang w:bidi="fa-IR"/>
        </w:rPr>
        <w:drawing>
          <wp:inline distT="0" distB="0" distL="0" distR="0">
            <wp:extent cx="723900" cy="257175"/>
            <wp:effectExtent l="0" t="0" r="0" b="9525"/>
            <wp:docPr id="1" name="Picture 1" descr="Description: D:\Dr Rezaei\CV\مدارک شخصی\My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r Rezaei\CV\مدارک شخصی\My 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/>
    <w:p w:rsidR="00DB7B37" w:rsidRDefault="00DB7B37"/>
    <w:sectPr w:rsidR="00DB7B37" w:rsidSect="00C036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4E05"/>
    <w:multiLevelType w:val="hybridMultilevel"/>
    <w:tmpl w:val="BE3A6320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8"/>
    <w:rsid w:val="00001AC8"/>
    <w:rsid w:val="004127D5"/>
    <w:rsid w:val="00492D7F"/>
    <w:rsid w:val="005633D5"/>
    <w:rsid w:val="005B0E7C"/>
    <w:rsid w:val="006272EC"/>
    <w:rsid w:val="00653461"/>
    <w:rsid w:val="00685907"/>
    <w:rsid w:val="008A3DDF"/>
    <w:rsid w:val="00942290"/>
    <w:rsid w:val="00A23770"/>
    <w:rsid w:val="00B060FE"/>
    <w:rsid w:val="00BB6978"/>
    <w:rsid w:val="00C036F4"/>
    <w:rsid w:val="00C531C2"/>
    <w:rsid w:val="00DB7B37"/>
    <w:rsid w:val="00E56785"/>
    <w:rsid w:val="00E5680E"/>
    <w:rsid w:val="00E8024B"/>
    <w:rsid w:val="00EB15C2"/>
    <w:rsid w:val="00FC11D6"/>
    <w:rsid w:val="00FE7788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19</cp:revision>
  <dcterms:created xsi:type="dcterms:W3CDTF">2017-01-16T09:22:00Z</dcterms:created>
  <dcterms:modified xsi:type="dcterms:W3CDTF">2017-09-06T06:32:00Z</dcterms:modified>
</cp:coreProperties>
</file>