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A9" w:rsidRPr="00644E38" w:rsidRDefault="00F33F9A" w:rsidP="00F33F9A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طرح دوره (</w:t>
      </w:r>
      <w:r w:rsidR="00600D90" w:rsidRPr="00644E38">
        <w:rPr>
          <w:rFonts w:cs="B Nazanin"/>
          <w:sz w:val="22"/>
          <w:szCs w:val="22"/>
          <w:lang w:bidi="fa-IR"/>
        </w:rPr>
        <w:t>course plan</w:t>
      </w:r>
      <w:r w:rsidR="00600D90" w:rsidRPr="00644E38">
        <w:rPr>
          <w:rFonts w:cs="B Nazanin" w:hint="cs"/>
          <w:sz w:val="22"/>
          <w:szCs w:val="22"/>
          <w:rtl/>
          <w:lang w:bidi="fa-IR"/>
        </w:rPr>
        <w:t>)</w:t>
      </w:r>
    </w:p>
    <w:p w:rsidR="008B03A9" w:rsidRPr="00644E38" w:rsidRDefault="000A04DD" w:rsidP="00CC4B26">
      <w:pPr>
        <w:pStyle w:val="Title"/>
        <w:spacing w:line="204" w:lineRule="auto"/>
        <w:jc w:val="left"/>
        <w:rPr>
          <w:rFonts w:cs="B Nazanin"/>
          <w:sz w:val="18"/>
          <w:szCs w:val="18"/>
          <w:rtl/>
          <w:lang w:bidi="fa-IR"/>
        </w:rPr>
      </w:pPr>
      <w:r w:rsidRPr="00644E38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="00DE6041">
        <w:rPr>
          <w:rFonts w:cs="B Nazanin" w:hint="cs"/>
          <w:sz w:val="22"/>
          <w:szCs w:val="22"/>
          <w:rtl/>
          <w:lang w:bidi="fa-IR"/>
        </w:rPr>
        <w:t xml:space="preserve">     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644E38">
        <w:rPr>
          <w:rFonts w:cs="B Nazanin" w:hint="cs"/>
          <w:sz w:val="18"/>
          <w:szCs w:val="18"/>
          <w:rtl/>
          <w:lang w:bidi="fa-IR"/>
        </w:rPr>
        <w:t>(</w:t>
      </w:r>
      <w:r w:rsidR="00EA3B3D">
        <w:rPr>
          <w:rFonts w:cs="B Nazanin" w:hint="cs"/>
          <w:sz w:val="18"/>
          <w:szCs w:val="18"/>
          <w:rtl/>
          <w:lang w:bidi="fa-IR"/>
        </w:rPr>
        <w:t>دروس نظری و عملی</w:t>
      </w:r>
      <w:r w:rsidRPr="00644E38">
        <w:rPr>
          <w:rFonts w:cs="B Nazanin" w:hint="cs"/>
          <w:sz w:val="18"/>
          <w:szCs w:val="18"/>
          <w:rtl/>
          <w:lang w:bidi="fa-IR"/>
        </w:rPr>
        <w:t>)</w:t>
      </w:r>
    </w:p>
    <w:p w:rsidR="008B03A9" w:rsidRPr="00644E38" w:rsidRDefault="008B03A9" w:rsidP="00024176">
      <w:pPr>
        <w:pStyle w:val="Title"/>
        <w:spacing w:line="204" w:lineRule="auto"/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Ind w:w="-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821"/>
      </w:tblGrid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643910" w:rsidP="00F12026">
            <w:pPr>
              <w:pStyle w:val="Title"/>
              <w:spacing w:line="204" w:lineRule="auto"/>
              <w:jc w:val="left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</w:t>
            </w:r>
            <w:r w:rsidR="00AD2592"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درس:  کاردرمانی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روانپزشکی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رشته و مقطع تحصیلی: کاردرمانی، کارشناسی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AD2592" w:rsidP="00F12026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روز و ساعت برگزاری: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>یک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شنبه، ساعت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>16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F12026">
              <w:rPr>
                <w:rFonts w:cs="B Nazanin" w:hint="cs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محل برگزاری: دانشکده توانبخشی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4844" w:type="dxa"/>
            <w:vAlign w:val="center"/>
          </w:tcPr>
          <w:p w:rsidR="00AD2592" w:rsidRPr="00DE6041" w:rsidRDefault="00AD2592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تعداد و نوع واحد: 2 واحد نظری</w:t>
            </w:r>
          </w:p>
        </w:tc>
        <w:tc>
          <w:tcPr>
            <w:tcW w:w="4821" w:type="dxa"/>
            <w:vAlign w:val="center"/>
          </w:tcPr>
          <w:p w:rsidR="00AD2592" w:rsidRPr="00DE6041" w:rsidRDefault="00AD2592" w:rsidP="00DE6041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مدت زمان ارايه درس:  </w:t>
            </w:r>
            <w:r w:rsidR="00DE6041"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34</w:t>
            </w: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ساعت</w:t>
            </w:r>
          </w:p>
        </w:tc>
      </w:tr>
      <w:tr w:rsidR="00AD2592" w:rsidRPr="00DE6041" w:rsidTr="00E10D24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AD2592" w:rsidRPr="00DE6041" w:rsidRDefault="00643910" w:rsidP="00E10D24">
            <w:pPr>
              <w:pStyle w:val="Title"/>
              <w:spacing w:line="204" w:lineRule="auto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6041">
              <w:rPr>
                <w:rFonts w:cs="B Nazanin" w:hint="cs"/>
                <w:sz w:val="22"/>
                <w:szCs w:val="22"/>
                <w:rtl/>
                <w:lang w:bidi="fa-IR"/>
              </w:rPr>
              <w:t>مسئول درس: مینا احمدی کهجوق</w:t>
            </w:r>
          </w:p>
        </w:tc>
      </w:tr>
    </w:tbl>
    <w:p w:rsidR="00AD2592" w:rsidRPr="00397106" w:rsidRDefault="00AD2592" w:rsidP="00AD2592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8B03A9" w:rsidRPr="00644E38" w:rsidRDefault="008B03A9" w:rsidP="00024176">
      <w:pPr>
        <w:pStyle w:val="Title"/>
        <w:spacing w:line="204" w:lineRule="auto"/>
        <w:jc w:val="left"/>
        <w:rPr>
          <w:rFonts w:cs="B Nazanin"/>
          <w:sz w:val="22"/>
          <w:szCs w:val="22"/>
          <w:rtl/>
          <w:lang w:bidi="fa-IR"/>
        </w:rPr>
      </w:pPr>
    </w:p>
    <w:p w:rsidR="00156B48" w:rsidRPr="00644E38" w:rsidRDefault="00F33F9A" w:rsidP="00643910">
      <w:pPr>
        <w:pStyle w:val="Title"/>
        <w:spacing w:line="204" w:lineRule="auto"/>
        <w:jc w:val="left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هد</w:t>
      </w:r>
      <w:r w:rsidR="00156B48" w:rsidRPr="00644E38">
        <w:rPr>
          <w:rFonts w:cs="B Nazanin" w:hint="cs"/>
          <w:sz w:val="24"/>
          <w:szCs w:val="24"/>
          <w:rtl/>
          <w:lang w:bidi="fa-IR"/>
        </w:rPr>
        <w:t>ف كلي</w:t>
      </w:r>
      <w:r w:rsidRPr="00644E38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156B48" w:rsidRPr="00644E38">
        <w:rPr>
          <w:rFonts w:cs="B Nazanin" w:hint="cs"/>
          <w:sz w:val="24"/>
          <w:szCs w:val="24"/>
          <w:rtl/>
          <w:lang w:bidi="fa-IR"/>
        </w:rPr>
        <w:t>:</w:t>
      </w:r>
    </w:p>
    <w:p w:rsidR="00156B48" w:rsidRPr="00644E38" w:rsidRDefault="00156B48" w:rsidP="00156B48">
      <w:pPr>
        <w:pStyle w:val="Title"/>
        <w:spacing w:line="204" w:lineRule="auto"/>
        <w:ind w:left="283"/>
        <w:jc w:val="left"/>
        <w:rPr>
          <w:rFonts w:cs="B Nazanin"/>
          <w:sz w:val="22"/>
          <w:szCs w:val="22"/>
          <w:rtl/>
          <w:lang w:bidi="fa-IR"/>
        </w:rPr>
      </w:pPr>
    </w:p>
    <w:p w:rsidR="00AD2592" w:rsidRPr="00904807" w:rsidRDefault="00AD2592" w:rsidP="00AD2592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904807">
        <w:rPr>
          <w:rFonts w:cs="B Nazanin" w:hint="cs"/>
          <w:b w:val="0"/>
          <w:bCs w:val="0"/>
          <w:sz w:val="24"/>
          <w:szCs w:val="24"/>
          <w:rtl/>
          <w:lang w:bidi="fa-IR"/>
        </w:rPr>
        <w:t>دانشجو</w:t>
      </w:r>
      <w:r w:rsidRPr="00904807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04807">
        <w:rPr>
          <w:rFonts w:cs="B Nazanin" w:hint="cs"/>
          <w:b w:val="0"/>
          <w:bCs w:val="0"/>
          <w:sz w:val="24"/>
          <w:szCs w:val="24"/>
          <w:rtl/>
          <w:lang w:bidi="fa-IR"/>
        </w:rPr>
        <w:t>با ارزیابی و درمان انواع بیماری های کودکان که می توانند از خدمات کاردرمانی بهره من</w:t>
      </w:r>
      <w:r>
        <w:rPr>
          <w:rFonts w:cs="B Nazanin" w:hint="cs"/>
          <w:b w:val="0"/>
          <w:bCs w:val="0"/>
          <w:sz w:val="24"/>
          <w:szCs w:val="24"/>
          <w:rtl/>
          <w:lang w:bidi="fa-IR"/>
        </w:rPr>
        <w:t>د</w:t>
      </w:r>
      <w:r w:rsidRPr="00904807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شوند</w:t>
      </w:r>
      <w:r w:rsidR="00643910">
        <w:rPr>
          <w:rFonts w:cs="B Nazanin" w:hint="cs"/>
          <w:b w:val="0"/>
          <w:bCs w:val="0"/>
          <w:sz w:val="24"/>
          <w:szCs w:val="24"/>
          <w:rtl/>
          <w:lang w:bidi="fa-IR"/>
        </w:rPr>
        <w:t>،</w:t>
      </w:r>
      <w:r w:rsidRPr="00904807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آشنا می گردد.</w:t>
      </w:r>
      <w:r w:rsidRPr="0090480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E6041" w:rsidRDefault="00DE6041" w:rsidP="00872280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C101D" w:rsidRPr="00644E38" w:rsidRDefault="002C101D" w:rsidP="00872280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روش آموزش:</w:t>
      </w:r>
    </w:p>
    <w:p w:rsidR="002C101D" w:rsidRPr="00D12D77" w:rsidRDefault="00D12D77" w:rsidP="00D12D77">
      <w:pPr>
        <w:pStyle w:val="Title"/>
        <w:numPr>
          <w:ilvl w:val="0"/>
          <w:numId w:val="9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>سخنرانی و ارائه پاورپوینت</w:t>
      </w:r>
      <w:r w:rsidR="002C101D"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</w:p>
    <w:p w:rsidR="00DE6041" w:rsidRPr="00643910" w:rsidRDefault="00D12D77" w:rsidP="00643910">
      <w:pPr>
        <w:pStyle w:val="Title"/>
        <w:numPr>
          <w:ilvl w:val="0"/>
          <w:numId w:val="9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D12D77">
        <w:rPr>
          <w:rFonts w:cs="B Nazanin" w:hint="cs"/>
          <w:b w:val="0"/>
          <w:bCs w:val="0"/>
          <w:sz w:val="24"/>
          <w:szCs w:val="24"/>
          <w:rtl/>
          <w:lang w:bidi="fa-IR"/>
        </w:rPr>
        <w:t>مشارکت و کنفرانس های کلاسی دانشجویان</w:t>
      </w:r>
    </w:p>
    <w:p w:rsidR="002C101D" w:rsidRPr="00644E38" w:rsidRDefault="00F33F9A" w:rsidP="00D12D77">
      <w:pPr>
        <w:pStyle w:val="Title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امکانات و تجهیزات مورد نیاز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2C101D" w:rsidRPr="00CA222E" w:rsidRDefault="00CA222E" w:rsidP="002C101D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سالن سخنرانی</w:t>
      </w:r>
    </w:p>
    <w:p w:rsidR="002C101D" w:rsidRPr="00643910" w:rsidRDefault="00CA222E" w:rsidP="00643910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وسایل کمک آموزشی</w:t>
      </w:r>
    </w:p>
    <w:p w:rsidR="002C101D" w:rsidRDefault="002C101D" w:rsidP="002C101D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نحوه ارزشيابي</w:t>
      </w:r>
      <w:r w:rsidR="00F33F9A" w:rsidRPr="00644E38">
        <w:rPr>
          <w:rFonts w:cs="B Nazanin" w:hint="cs"/>
          <w:sz w:val="24"/>
          <w:szCs w:val="24"/>
          <w:rtl/>
          <w:lang w:bidi="fa-IR"/>
        </w:rPr>
        <w:t xml:space="preserve"> دا</w:t>
      </w:r>
      <w:r w:rsidR="00CA222E">
        <w:rPr>
          <w:rFonts w:cs="B Nazanin" w:hint="cs"/>
          <w:sz w:val="24"/>
          <w:szCs w:val="24"/>
          <w:rtl/>
          <w:lang w:bidi="fa-IR"/>
        </w:rPr>
        <w:t>نشجو</w:t>
      </w:r>
      <w:r w:rsidRPr="00644E38">
        <w:rPr>
          <w:rFonts w:cs="B Nazanin" w:hint="cs"/>
          <w:sz w:val="24"/>
          <w:szCs w:val="24"/>
          <w:rtl/>
          <w:lang w:bidi="fa-IR"/>
        </w:rPr>
        <w:t>:</w:t>
      </w:r>
    </w:p>
    <w:p w:rsidR="002C101D" w:rsidRPr="00644E38" w:rsidRDefault="00CA222E" w:rsidP="00643910">
      <w:pPr>
        <w:pStyle w:val="Title"/>
        <w:spacing w:line="360" w:lineRule="auto"/>
        <w:ind w:left="283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sz w:val="24"/>
          <w:szCs w:val="24"/>
          <w:rtl/>
          <w:lang w:bidi="fa-IR"/>
        </w:rPr>
        <w:t>آزمون نظری به صورت تشریحی، چهار گزینه ای و صحیح غلط</w:t>
      </w:r>
    </w:p>
    <w:p w:rsidR="002C101D" w:rsidRPr="00644E38" w:rsidRDefault="00AD1F15" w:rsidP="00CC4B26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سیاست ها و مقررات دوره: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644E38">
        <w:rPr>
          <w:rFonts w:cs="B Nazanin" w:hint="cs"/>
          <w:sz w:val="22"/>
          <w:szCs w:val="22"/>
          <w:rtl/>
          <w:lang w:bidi="fa-IR"/>
        </w:rPr>
        <w:t xml:space="preserve">شامل </w:t>
      </w:r>
      <w:r w:rsidR="002C101D" w:rsidRPr="00644E38">
        <w:rPr>
          <w:rFonts w:cs="B Nazanin" w:hint="cs"/>
          <w:sz w:val="22"/>
          <w:szCs w:val="22"/>
          <w:rtl/>
          <w:lang w:bidi="fa-IR"/>
        </w:rPr>
        <w:t>وظايف و تكاليف دانشجو</w:t>
      </w:r>
      <w:r w:rsidRPr="00644E38">
        <w:rPr>
          <w:rFonts w:cs="B Nazanin" w:hint="cs"/>
          <w:sz w:val="22"/>
          <w:szCs w:val="22"/>
          <w:rtl/>
          <w:lang w:bidi="fa-IR"/>
        </w:rPr>
        <w:t>، موارد ممنوعیت در ک</w:t>
      </w:r>
      <w:r w:rsidR="00CC4B26" w:rsidRPr="00644E38">
        <w:rPr>
          <w:rFonts w:cs="B Nazanin" w:hint="cs"/>
          <w:sz w:val="22"/>
          <w:szCs w:val="22"/>
          <w:rtl/>
          <w:lang w:bidi="fa-IR"/>
        </w:rPr>
        <w:t>لینیک</w:t>
      </w:r>
      <w:r w:rsidRPr="00644E38">
        <w:rPr>
          <w:rFonts w:cs="B Nazanin" w:hint="cs"/>
          <w:sz w:val="22"/>
          <w:szCs w:val="22"/>
          <w:rtl/>
          <w:lang w:bidi="fa-IR"/>
        </w:rPr>
        <w:t>، نحوه برخورد با غیبت و...</w:t>
      </w:r>
      <w:r w:rsidR="002C101D" w:rsidRPr="00644E38">
        <w:rPr>
          <w:rFonts w:cs="B Nazanin" w:hint="cs"/>
          <w:sz w:val="24"/>
          <w:szCs w:val="24"/>
          <w:rtl/>
          <w:lang w:bidi="fa-IR"/>
        </w:rPr>
        <w:t>):</w:t>
      </w:r>
    </w:p>
    <w:p w:rsidR="002C101D" w:rsidRPr="00CA222E" w:rsidRDefault="00CA222E" w:rsidP="00CA222E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حضور فعالانه در مباحث کلاس</w:t>
      </w:r>
    </w:p>
    <w:p w:rsidR="00AD1F15" w:rsidRPr="0099692C" w:rsidRDefault="00CA222E" w:rsidP="0099692C">
      <w:pPr>
        <w:pStyle w:val="Title"/>
        <w:numPr>
          <w:ilvl w:val="0"/>
          <w:numId w:val="7"/>
        </w:numPr>
        <w:spacing w:line="360" w:lineRule="auto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CA222E">
        <w:rPr>
          <w:rFonts w:cs="B Nazanin" w:hint="cs"/>
          <w:b w:val="0"/>
          <w:bCs w:val="0"/>
          <w:sz w:val="24"/>
          <w:szCs w:val="24"/>
          <w:rtl/>
          <w:lang w:bidi="fa-IR"/>
        </w:rPr>
        <w:t>غیبت بیش از 3 جلسه منجر به محرومیت از کلاس خواهد شد.</w:t>
      </w:r>
    </w:p>
    <w:p w:rsidR="00AD1F15" w:rsidRPr="00CA222E" w:rsidRDefault="002C101D" w:rsidP="00CA222E">
      <w:pPr>
        <w:pStyle w:val="Title"/>
        <w:spacing w:line="360" w:lineRule="auto"/>
        <w:ind w:left="283"/>
        <w:jc w:val="both"/>
        <w:rPr>
          <w:rFonts w:cs="B Nazanin"/>
          <w:sz w:val="24"/>
          <w:szCs w:val="24"/>
          <w:rtl/>
          <w:lang w:bidi="fa-IR"/>
        </w:rPr>
      </w:pPr>
      <w:r w:rsidRPr="00644E38">
        <w:rPr>
          <w:rFonts w:cs="B Nazanin" w:hint="cs"/>
          <w:sz w:val="24"/>
          <w:szCs w:val="24"/>
          <w:rtl/>
          <w:lang w:bidi="fa-IR"/>
        </w:rPr>
        <w:t>منابع اصلي درس</w:t>
      </w:r>
      <w:r w:rsidR="00AD1F15" w:rsidRPr="00644E38">
        <w:rPr>
          <w:rFonts w:cs="B Nazanin" w:hint="cs"/>
          <w:sz w:val="24"/>
          <w:szCs w:val="24"/>
          <w:rtl/>
          <w:lang w:bidi="fa-IR"/>
        </w:rPr>
        <w:t xml:space="preserve"> (</w:t>
      </w:r>
      <w:r w:rsidR="00AD1F15" w:rsidRPr="00644E38">
        <w:rPr>
          <w:rFonts w:cs="B Nazanin" w:hint="cs"/>
          <w:sz w:val="22"/>
          <w:szCs w:val="22"/>
          <w:rtl/>
          <w:lang w:bidi="fa-IR"/>
        </w:rPr>
        <w:t xml:space="preserve">عنوان کتاب، نام نویسنده، سال و محل انتشار، شماره فصول یا صفحات مورد نظر در این درس </w:t>
      </w:r>
      <w:r w:rsidR="00AD1F15" w:rsidRPr="00644E38">
        <w:rPr>
          <w:rFonts w:cs="Times New Roman" w:hint="cs"/>
          <w:sz w:val="22"/>
          <w:szCs w:val="22"/>
          <w:rtl/>
          <w:lang w:bidi="fa-IR"/>
        </w:rPr>
        <w:t>–</w:t>
      </w:r>
      <w:r w:rsidR="00AD1F15" w:rsidRPr="00644E38">
        <w:rPr>
          <w:rFonts w:cs="B Nazanin" w:hint="cs"/>
          <w:sz w:val="22"/>
          <w:szCs w:val="22"/>
          <w:rtl/>
          <w:lang w:bidi="fa-IR"/>
        </w:rPr>
        <w:t xml:space="preserve"> در صورتی که مطالعه همه کتاب یا همه مجلدات آن به عنوان منبع ضروری نباشد</w:t>
      </w:r>
      <w:r w:rsidR="00AD1F15" w:rsidRPr="00644E38">
        <w:rPr>
          <w:rFonts w:cs="B Nazanin" w:hint="cs"/>
          <w:sz w:val="24"/>
          <w:szCs w:val="24"/>
          <w:rtl/>
          <w:lang w:bidi="fa-IR"/>
        </w:rPr>
        <w:t>)</w:t>
      </w:r>
      <w:r w:rsidRPr="00644E38">
        <w:rPr>
          <w:rFonts w:cs="B Nazanin" w:hint="cs"/>
          <w:sz w:val="24"/>
          <w:szCs w:val="24"/>
          <w:rtl/>
          <w:lang w:bidi="fa-IR"/>
        </w:rPr>
        <w:t>:</w:t>
      </w:r>
    </w:p>
    <w:p w:rsidR="00F12026" w:rsidRPr="00F12026" w:rsidRDefault="00F12026" w:rsidP="00F12026">
      <w:pPr>
        <w:pStyle w:val="Title"/>
        <w:numPr>
          <w:ilvl w:val="0"/>
          <w:numId w:val="19"/>
        </w:numPr>
        <w:bidi w:val="0"/>
        <w:spacing w:line="360" w:lineRule="auto"/>
        <w:jc w:val="left"/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</w:pPr>
      <w:r w:rsidRPr="00F12026"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  <w:t>Occupational therapy for children</w:t>
      </w:r>
    </w:p>
    <w:p w:rsidR="00F12026" w:rsidRPr="00F12026" w:rsidRDefault="00F12026" w:rsidP="00F12026">
      <w:pPr>
        <w:pStyle w:val="Title"/>
        <w:numPr>
          <w:ilvl w:val="0"/>
          <w:numId w:val="19"/>
        </w:numPr>
        <w:bidi w:val="0"/>
        <w:spacing w:line="360" w:lineRule="auto"/>
        <w:jc w:val="left"/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</w:pPr>
      <w:r w:rsidRPr="00F12026"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  <w:t>Occupational therapy in childhood</w:t>
      </w:r>
    </w:p>
    <w:p w:rsidR="00F12026" w:rsidRPr="00F12026" w:rsidRDefault="00F12026" w:rsidP="00F12026">
      <w:pPr>
        <w:pStyle w:val="Title"/>
        <w:numPr>
          <w:ilvl w:val="0"/>
          <w:numId w:val="19"/>
        </w:numPr>
        <w:bidi w:val="0"/>
        <w:spacing w:line="360" w:lineRule="auto"/>
        <w:jc w:val="left"/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</w:pPr>
      <w:r w:rsidRPr="00F12026"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  <w:t>Occupational therapy with children</w:t>
      </w:r>
    </w:p>
    <w:p w:rsidR="00F12026" w:rsidRPr="00F12026" w:rsidRDefault="00F12026" w:rsidP="00F12026">
      <w:pPr>
        <w:pStyle w:val="Title"/>
        <w:numPr>
          <w:ilvl w:val="0"/>
          <w:numId w:val="19"/>
        </w:numPr>
        <w:bidi w:val="0"/>
        <w:spacing w:line="360" w:lineRule="auto"/>
        <w:jc w:val="left"/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</w:pPr>
      <w:r w:rsidRPr="00F12026">
        <w:rPr>
          <w:rFonts w:asciiTheme="majorBidi" w:hAnsiTheme="majorBidi" w:cstheme="majorBidi"/>
          <w:b w:val="0"/>
          <w:bCs w:val="0"/>
          <w:noProof w:val="0"/>
          <w:sz w:val="28"/>
          <w:szCs w:val="28"/>
        </w:rPr>
        <w:lastRenderedPageBreak/>
        <w:t>Building Blocks for Learning: Occupational Therapy Approaches</w:t>
      </w:r>
    </w:p>
    <w:p w:rsidR="006D3C90" w:rsidRPr="00AC5796" w:rsidRDefault="006D3C90" w:rsidP="00F12026">
      <w:pPr>
        <w:pStyle w:val="Title"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97106">
        <w:rPr>
          <w:rFonts w:cs="B Nazanin" w:hint="cs"/>
          <w:sz w:val="24"/>
          <w:szCs w:val="24"/>
          <w:rtl/>
          <w:lang w:bidi="fa-IR"/>
        </w:rPr>
        <w:t xml:space="preserve">جدول زمانبندي درس </w:t>
      </w:r>
      <w:r w:rsidR="00DE6041">
        <w:rPr>
          <w:rFonts w:cs="B Nazanin" w:hint="cs"/>
          <w:sz w:val="24"/>
          <w:szCs w:val="24"/>
          <w:rtl/>
          <w:lang w:bidi="fa-IR"/>
        </w:rPr>
        <w:t xml:space="preserve">کاردرمانی در </w:t>
      </w:r>
      <w:r w:rsidR="00F12026">
        <w:rPr>
          <w:rFonts w:cs="B Nazanin" w:hint="cs"/>
          <w:sz w:val="24"/>
          <w:szCs w:val="24"/>
          <w:rtl/>
          <w:lang w:bidi="fa-IR"/>
        </w:rPr>
        <w:t>روانپزشکی</w:t>
      </w:r>
    </w:p>
    <w:p w:rsidR="00DE6041" w:rsidRPr="002C101D" w:rsidRDefault="00DE6041" w:rsidP="00DE6041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</w:p>
    <w:tbl>
      <w:tblPr>
        <w:bidiVisual/>
        <w:tblW w:w="8257" w:type="dxa"/>
        <w:jc w:val="center"/>
        <w:tblInd w:w="-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510"/>
        <w:gridCol w:w="3397"/>
      </w:tblGrid>
      <w:tr w:rsidR="00643910" w:rsidRPr="00643910" w:rsidTr="00643910">
        <w:trPr>
          <w:jc w:val="center"/>
        </w:trPr>
        <w:tc>
          <w:tcPr>
            <w:tcW w:w="1350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51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339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3910">
              <w:rPr>
                <w:rFonts w:cs="B Mitra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643910" w:rsidRPr="00643910" w:rsidTr="00643910">
        <w:trPr>
          <w:trHeight w:val="882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1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  <w:lang w:bidi="fa-IR"/>
              </w:rPr>
              <w:t>جلسه اول: اصول ارزیابی و درمان کودکان در کاردرمانی</w:t>
            </w:r>
          </w:p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2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دوم: </w:t>
            </w:r>
            <w:r w:rsidR="00F12026">
              <w:rPr>
                <w:rFonts w:cs="B Mitra" w:hint="cs"/>
                <w:rtl/>
              </w:rPr>
              <w:t>اختلالات طیف اتیسم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3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سوم: </w:t>
            </w:r>
            <w:r w:rsidR="00F12026">
              <w:rPr>
                <w:rFonts w:cs="B Mitra" w:hint="cs"/>
                <w:rtl/>
              </w:rPr>
              <w:t>مهارت های حرکتی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4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چهارم: </w:t>
            </w:r>
            <w:r w:rsidR="00F12026">
              <w:rPr>
                <w:rFonts w:cs="B Mitra" w:hint="cs"/>
                <w:rtl/>
              </w:rPr>
              <w:t>مهارت های حرکتی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5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پنجم: </w:t>
            </w:r>
            <w:r w:rsidR="00F12026">
              <w:rPr>
                <w:rFonts w:cs="B Mitra" w:hint="cs"/>
                <w:rtl/>
              </w:rPr>
              <w:t>ادراک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6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ششم: </w:t>
            </w:r>
            <w:r w:rsidR="00F12026">
              <w:rPr>
                <w:rFonts w:cs="B Mitra" w:hint="cs"/>
                <w:rtl/>
              </w:rPr>
              <w:t>شما و تصویر بدنی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7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جلسه هفتم</w:t>
            </w:r>
            <w:r w:rsidR="00F12026">
              <w:rPr>
                <w:rFonts w:cs="B Mitra" w:hint="cs"/>
                <w:rtl/>
              </w:rPr>
              <w:t xml:space="preserve">: </w:t>
            </w:r>
            <w:r w:rsidR="00F12026">
              <w:rPr>
                <w:rFonts w:cs="B Mitra" w:hint="cs"/>
                <w:rtl/>
              </w:rPr>
              <w:t>درمان اختلال طیف اتیسم</w:t>
            </w:r>
            <w:r w:rsidRPr="00643910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8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هشتم: </w:t>
            </w:r>
            <w:r w:rsidR="00F12026" w:rsidRPr="00F12026">
              <w:rPr>
                <w:rFonts w:cs="B Mitra"/>
                <w:rtl/>
              </w:rPr>
              <w:t>درمان اختلال ط</w:t>
            </w:r>
            <w:r w:rsidR="00F12026" w:rsidRPr="00F12026">
              <w:rPr>
                <w:rFonts w:cs="B Mitra" w:hint="cs"/>
                <w:rtl/>
              </w:rPr>
              <w:t>ی</w:t>
            </w:r>
            <w:r w:rsidR="00F12026" w:rsidRPr="00F12026">
              <w:rPr>
                <w:rFonts w:cs="B Mitra" w:hint="eastAsia"/>
                <w:rtl/>
              </w:rPr>
              <w:t>ف</w:t>
            </w:r>
            <w:r w:rsidR="00F12026" w:rsidRPr="00F12026">
              <w:rPr>
                <w:rFonts w:cs="B Mitra"/>
                <w:rtl/>
              </w:rPr>
              <w:t xml:space="preserve"> ات</w:t>
            </w:r>
            <w:r w:rsidR="00F12026" w:rsidRPr="00F12026">
              <w:rPr>
                <w:rFonts w:cs="B Mitra" w:hint="cs"/>
                <w:rtl/>
              </w:rPr>
              <w:t>ی</w:t>
            </w:r>
            <w:r w:rsidR="00F12026" w:rsidRPr="00F12026">
              <w:rPr>
                <w:rFonts w:cs="B Mitra" w:hint="eastAsia"/>
                <w:rtl/>
              </w:rPr>
              <w:t>سم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9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نهم: </w:t>
            </w:r>
            <w:r w:rsidR="00F12026">
              <w:rPr>
                <w:rFonts w:cs="B Mitra" w:hint="cs"/>
                <w:rtl/>
              </w:rPr>
              <w:t>اختلال هماهنگی رشدی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10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دهم: </w:t>
            </w:r>
            <w:r w:rsidR="00F12026">
              <w:rPr>
                <w:rFonts w:cs="B Mitra" w:hint="cs"/>
                <w:rtl/>
              </w:rPr>
              <w:t>سندرم داون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643910">
              <w:rPr>
                <w:rFonts w:cs="B Mitra" w:hint="cs"/>
                <w:rtl/>
              </w:rPr>
              <w:t>11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یازدهم: </w:t>
            </w:r>
            <w:r w:rsidR="00F12026">
              <w:rPr>
                <w:rFonts w:cs="B Mitra" w:hint="cs"/>
                <w:rtl/>
              </w:rPr>
              <w:t>اختلال بیش فعالی و نقص توجه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12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دوازدهم: </w:t>
            </w:r>
            <w:r w:rsidR="00F12026">
              <w:rPr>
                <w:rFonts w:cs="B Mitra" w:hint="cs"/>
                <w:rtl/>
              </w:rPr>
              <w:t>رفتاردرمانی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13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سیزدهم: </w:t>
            </w:r>
            <w:r w:rsidR="00F12026">
              <w:rPr>
                <w:rFonts w:cs="B Mitra" w:hint="cs"/>
                <w:rtl/>
              </w:rPr>
              <w:t>درمان یکپارچگی حسی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lastRenderedPageBreak/>
              <w:t>14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چهاردهم: </w:t>
            </w:r>
            <w:r w:rsidR="00F12026" w:rsidRPr="00F12026">
              <w:rPr>
                <w:rFonts w:cs="B Mitra"/>
                <w:rtl/>
              </w:rPr>
              <w:t xml:space="preserve">درمان </w:t>
            </w:r>
            <w:r w:rsidR="00F12026" w:rsidRPr="00F12026">
              <w:rPr>
                <w:rFonts w:cs="B Mitra" w:hint="cs"/>
                <w:rtl/>
              </w:rPr>
              <w:t>ی</w:t>
            </w:r>
            <w:r w:rsidR="00F12026" w:rsidRPr="00F12026">
              <w:rPr>
                <w:rFonts w:cs="B Mitra" w:hint="eastAsia"/>
                <w:rtl/>
              </w:rPr>
              <w:t>کپارچگ</w:t>
            </w:r>
            <w:r w:rsidR="00F12026" w:rsidRPr="00F12026">
              <w:rPr>
                <w:rFonts w:cs="B Mitra" w:hint="cs"/>
                <w:rtl/>
              </w:rPr>
              <w:t>ی</w:t>
            </w:r>
            <w:r w:rsidR="00F12026" w:rsidRPr="00F12026">
              <w:rPr>
                <w:rFonts w:cs="B Mitra"/>
                <w:rtl/>
              </w:rPr>
              <w:t xml:space="preserve"> حس</w:t>
            </w:r>
            <w:r w:rsidR="00F12026" w:rsidRPr="00F12026">
              <w:rPr>
                <w:rFonts w:cs="B Mitra" w:hint="cs"/>
                <w:rtl/>
              </w:rPr>
              <w:t>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15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پانزدهم: </w:t>
            </w:r>
            <w:r w:rsidR="00F12026">
              <w:rPr>
                <w:rFonts w:cs="B Mitra" w:hint="cs"/>
                <w:rtl/>
              </w:rPr>
              <w:t>اختلالات یادگیری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  <w:tr w:rsidR="00643910" w:rsidRPr="00643910" w:rsidTr="00643910">
        <w:trPr>
          <w:trHeight w:val="855"/>
          <w:jc w:val="center"/>
        </w:trPr>
        <w:tc>
          <w:tcPr>
            <w:tcW w:w="135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>16</w:t>
            </w:r>
          </w:p>
        </w:tc>
        <w:tc>
          <w:tcPr>
            <w:tcW w:w="35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43910" w:rsidRPr="00643910" w:rsidRDefault="00643910" w:rsidP="00F12026">
            <w:pPr>
              <w:bidi/>
              <w:jc w:val="center"/>
              <w:rPr>
                <w:rFonts w:cs="B Mitra"/>
                <w:rtl/>
              </w:rPr>
            </w:pPr>
            <w:r w:rsidRPr="00643910">
              <w:rPr>
                <w:rFonts w:cs="B Mitra" w:hint="cs"/>
                <w:rtl/>
              </w:rPr>
              <w:t xml:space="preserve">جلسه شانزدهم: </w:t>
            </w:r>
            <w:r w:rsidR="00F12026">
              <w:rPr>
                <w:rFonts w:cs="B Mitra" w:hint="cs"/>
                <w:rtl/>
              </w:rPr>
              <w:t>اختلالات یادگیری</w:t>
            </w:r>
          </w:p>
        </w:tc>
        <w:tc>
          <w:tcPr>
            <w:tcW w:w="33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</w:tcPr>
          <w:p w:rsidR="00643910" w:rsidRPr="00643910" w:rsidRDefault="00643910" w:rsidP="00AC5796">
            <w:pPr>
              <w:bidi/>
              <w:jc w:val="center"/>
              <w:rPr>
                <w:rFonts w:cs="B Mitra"/>
              </w:rPr>
            </w:pPr>
            <w:r w:rsidRPr="00643910">
              <w:rPr>
                <w:rFonts w:cs="B Mitra" w:hint="cs"/>
                <w:rtl/>
              </w:rPr>
              <w:t>مرور و پرسش و پاسخ جلسه گذشته و سخنرانی</w:t>
            </w:r>
          </w:p>
        </w:tc>
      </w:tr>
    </w:tbl>
    <w:p w:rsidR="00DE6041" w:rsidRDefault="00DE6041" w:rsidP="00DE6041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bookmarkStart w:id="0" w:name="_GoBack"/>
      <w:bookmarkEnd w:id="0"/>
    </w:p>
    <w:p w:rsidR="006D3C90" w:rsidRPr="00CA222E" w:rsidRDefault="006D3C90" w:rsidP="006D3C90">
      <w:pPr>
        <w:pStyle w:val="Title"/>
        <w:spacing w:line="360" w:lineRule="auto"/>
        <w:ind w:left="643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</w:p>
    <w:sectPr w:rsidR="006D3C90" w:rsidRPr="00CA222E" w:rsidSect="008B03A9">
      <w:footerReference w:type="default" r:id="rId8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55" w:rsidRDefault="006F3555">
      <w:r>
        <w:separator/>
      </w:r>
    </w:p>
  </w:endnote>
  <w:endnote w:type="continuationSeparator" w:id="0">
    <w:p w:rsidR="006F3555" w:rsidRDefault="006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7391"/>
      <w:docPartObj>
        <w:docPartGallery w:val="Page Numbers (Bottom of Page)"/>
        <w:docPartUnique/>
      </w:docPartObj>
    </w:sdtPr>
    <w:sdtEndPr/>
    <w:sdtContent>
      <w:p w:rsidR="00AC5796" w:rsidRDefault="009E5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0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5796" w:rsidRDefault="00AC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55" w:rsidRDefault="006F3555">
      <w:r>
        <w:separator/>
      </w:r>
    </w:p>
  </w:footnote>
  <w:footnote w:type="continuationSeparator" w:id="0">
    <w:p w:rsidR="006F3555" w:rsidRDefault="006F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1E2"/>
    <w:multiLevelType w:val="hybridMultilevel"/>
    <w:tmpl w:val="E7E0184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A753D74"/>
    <w:multiLevelType w:val="hybridMultilevel"/>
    <w:tmpl w:val="3D58D332"/>
    <w:lvl w:ilvl="0" w:tplc="6C6E5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998"/>
    <w:multiLevelType w:val="hybridMultilevel"/>
    <w:tmpl w:val="5EE26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0925"/>
    <w:multiLevelType w:val="hybridMultilevel"/>
    <w:tmpl w:val="9D544A66"/>
    <w:lvl w:ilvl="0" w:tplc="559A7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F1C09"/>
    <w:multiLevelType w:val="hybridMultilevel"/>
    <w:tmpl w:val="92FEBFEC"/>
    <w:lvl w:ilvl="0" w:tplc="6F069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D3B09"/>
    <w:multiLevelType w:val="hybridMultilevel"/>
    <w:tmpl w:val="048E282E"/>
    <w:lvl w:ilvl="0" w:tplc="12D4A9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2473128"/>
    <w:multiLevelType w:val="hybridMultilevel"/>
    <w:tmpl w:val="44943734"/>
    <w:lvl w:ilvl="0" w:tplc="5F2A32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645B1E"/>
    <w:multiLevelType w:val="hybridMultilevel"/>
    <w:tmpl w:val="E5F21386"/>
    <w:lvl w:ilvl="0" w:tplc="D8828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F6AEB"/>
    <w:multiLevelType w:val="hybridMultilevel"/>
    <w:tmpl w:val="13B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41A46"/>
    <w:multiLevelType w:val="hybridMultilevel"/>
    <w:tmpl w:val="51520B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F5452"/>
    <w:multiLevelType w:val="hybridMultilevel"/>
    <w:tmpl w:val="27020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8"/>
  </w:num>
  <w:num w:numId="10">
    <w:abstractNumId w:val="0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0"/>
    <w:rsid w:val="00021822"/>
    <w:rsid w:val="00024176"/>
    <w:rsid w:val="00043F42"/>
    <w:rsid w:val="00062023"/>
    <w:rsid w:val="00063E0A"/>
    <w:rsid w:val="000A04DD"/>
    <w:rsid w:val="000A4A78"/>
    <w:rsid w:val="000E3530"/>
    <w:rsid w:val="00116F03"/>
    <w:rsid w:val="001516B0"/>
    <w:rsid w:val="00156B48"/>
    <w:rsid w:val="002166D3"/>
    <w:rsid w:val="00262D63"/>
    <w:rsid w:val="00264985"/>
    <w:rsid w:val="00287C2F"/>
    <w:rsid w:val="002C101D"/>
    <w:rsid w:val="0032051B"/>
    <w:rsid w:val="003E2BD7"/>
    <w:rsid w:val="003E7797"/>
    <w:rsid w:val="003F4D4F"/>
    <w:rsid w:val="00402C67"/>
    <w:rsid w:val="00417ED5"/>
    <w:rsid w:val="004325CC"/>
    <w:rsid w:val="00480CF9"/>
    <w:rsid w:val="004A7362"/>
    <w:rsid w:val="004B6BAE"/>
    <w:rsid w:val="00540F45"/>
    <w:rsid w:val="00575424"/>
    <w:rsid w:val="00580CA2"/>
    <w:rsid w:val="005A6FD6"/>
    <w:rsid w:val="005B6E42"/>
    <w:rsid w:val="005D6BEB"/>
    <w:rsid w:val="00600D90"/>
    <w:rsid w:val="006077D2"/>
    <w:rsid w:val="006163AC"/>
    <w:rsid w:val="00643910"/>
    <w:rsid w:val="00644E38"/>
    <w:rsid w:val="006567B9"/>
    <w:rsid w:val="006C22EC"/>
    <w:rsid w:val="006D3C90"/>
    <w:rsid w:val="006F3555"/>
    <w:rsid w:val="006F3F20"/>
    <w:rsid w:val="00704412"/>
    <w:rsid w:val="00736576"/>
    <w:rsid w:val="007C2379"/>
    <w:rsid w:val="007E195D"/>
    <w:rsid w:val="007E25D7"/>
    <w:rsid w:val="007E4659"/>
    <w:rsid w:val="00801C34"/>
    <w:rsid w:val="008052A2"/>
    <w:rsid w:val="008529D0"/>
    <w:rsid w:val="00872280"/>
    <w:rsid w:val="00890C93"/>
    <w:rsid w:val="008B03A9"/>
    <w:rsid w:val="0097600C"/>
    <w:rsid w:val="00983D79"/>
    <w:rsid w:val="0099692C"/>
    <w:rsid w:val="009C0066"/>
    <w:rsid w:val="009D3FE6"/>
    <w:rsid w:val="009E52F6"/>
    <w:rsid w:val="00A0010D"/>
    <w:rsid w:val="00A004FC"/>
    <w:rsid w:val="00A317DA"/>
    <w:rsid w:val="00A6183D"/>
    <w:rsid w:val="00A66B7E"/>
    <w:rsid w:val="00A72B4F"/>
    <w:rsid w:val="00A83AA4"/>
    <w:rsid w:val="00AB48B1"/>
    <w:rsid w:val="00AC5796"/>
    <w:rsid w:val="00AD1F15"/>
    <w:rsid w:val="00AD2592"/>
    <w:rsid w:val="00AF3382"/>
    <w:rsid w:val="00B045B9"/>
    <w:rsid w:val="00B25868"/>
    <w:rsid w:val="00B312F7"/>
    <w:rsid w:val="00B56F50"/>
    <w:rsid w:val="00B67AC0"/>
    <w:rsid w:val="00BA41C6"/>
    <w:rsid w:val="00BE32F1"/>
    <w:rsid w:val="00BE6220"/>
    <w:rsid w:val="00BF3728"/>
    <w:rsid w:val="00C136A9"/>
    <w:rsid w:val="00C1549F"/>
    <w:rsid w:val="00C27AE5"/>
    <w:rsid w:val="00C675DD"/>
    <w:rsid w:val="00C95343"/>
    <w:rsid w:val="00CA222E"/>
    <w:rsid w:val="00CC4B26"/>
    <w:rsid w:val="00CC70CE"/>
    <w:rsid w:val="00CD7074"/>
    <w:rsid w:val="00CF41FD"/>
    <w:rsid w:val="00D06809"/>
    <w:rsid w:val="00D12D77"/>
    <w:rsid w:val="00D30C49"/>
    <w:rsid w:val="00D4212B"/>
    <w:rsid w:val="00D47D5F"/>
    <w:rsid w:val="00D50040"/>
    <w:rsid w:val="00D63E69"/>
    <w:rsid w:val="00D660FC"/>
    <w:rsid w:val="00D76852"/>
    <w:rsid w:val="00DB423D"/>
    <w:rsid w:val="00DD2618"/>
    <w:rsid w:val="00DE6041"/>
    <w:rsid w:val="00DF4A9D"/>
    <w:rsid w:val="00DF5EC9"/>
    <w:rsid w:val="00E10D24"/>
    <w:rsid w:val="00E20738"/>
    <w:rsid w:val="00E21377"/>
    <w:rsid w:val="00E433A3"/>
    <w:rsid w:val="00E45AF1"/>
    <w:rsid w:val="00EA3B3D"/>
    <w:rsid w:val="00EC5932"/>
    <w:rsid w:val="00F12026"/>
    <w:rsid w:val="00F33F9A"/>
    <w:rsid w:val="00F372C4"/>
    <w:rsid w:val="00F73E26"/>
    <w:rsid w:val="00FA19CC"/>
    <w:rsid w:val="00FB2477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pc</cp:lastModifiedBy>
  <cp:revision>2</cp:revision>
  <cp:lastPrinted>2011-09-04T05:30:00Z</cp:lastPrinted>
  <dcterms:created xsi:type="dcterms:W3CDTF">2018-09-30T17:17:00Z</dcterms:created>
  <dcterms:modified xsi:type="dcterms:W3CDTF">2018-09-30T17:17:00Z</dcterms:modified>
</cp:coreProperties>
</file>